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52066" w14:textId="3CFF50D9" w:rsidR="0028320F" w:rsidRPr="00636116" w:rsidRDefault="004123C6" w:rsidP="004A3492">
      <w:pPr>
        <w:pStyle w:val="DocumentTitle"/>
        <w:rPr>
          <w:color w:val="7F0313"/>
          <w:sz w:val="40"/>
        </w:rPr>
      </w:pPr>
      <w:r w:rsidRPr="00636116">
        <w:rPr>
          <w:color w:val="7F0313"/>
        </w:rPr>
        <w:t xml:space="preserve">Syllabus: </w:t>
      </w:r>
      <w:r w:rsidR="00FA756F">
        <w:rPr>
          <w:color w:val="7F0313"/>
        </w:rPr>
        <w:t xml:space="preserve">STAT </w:t>
      </w:r>
      <w:r w:rsidR="007E40E5">
        <w:rPr>
          <w:color w:val="7F0313"/>
        </w:rPr>
        <w:t>7303</w:t>
      </w:r>
      <w:r w:rsidR="004A3492" w:rsidRPr="00636116">
        <w:rPr>
          <w:color w:val="7F0313"/>
        </w:rPr>
        <w:br/>
      </w:r>
      <w:r w:rsidR="00C1273D" w:rsidRPr="00C1273D">
        <w:rPr>
          <w:color w:val="7F0313"/>
          <w:sz w:val="40"/>
        </w:rPr>
        <w:t>Statistical Theory II</w:t>
      </w:r>
      <w:r w:rsidRPr="00636116">
        <w:rPr>
          <w:color w:val="7F0313"/>
          <w:sz w:val="40"/>
        </w:rPr>
        <w:br/>
      </w:r>
      <w:r w:rsidR="00A811E3">
        <w:rPr>
          <w:color w:val="7F0313"/>
          <w:sz w:val="40"/>
        </w:rPr>
        <w:t>SPRING</w:t>
      </w:r>
      <w:r w:rsidR="004C293F">
        <w:rPr>
          <w:color w:val="7F0313"/>
          <w:sz w:val="40"/>
        </w:rPr>
        <w:t xml:space="preserve"> 202</w:t>
      </w:r>
      <w:r w:rsidR="00F81BE5">
        <w:rPr>
          <w:color w:val="7F0313"/>
          <w:sz w:val="40"/>
        </w:rPr>
        <w:t>5</w:t>
      </w:r>
    </w:p>
    <w:p w14:paraId="5634B4D4" w14:textId="6FD48A25" w:rsidR="00B45693" w:rsidRPr="00B45693" w:rsidRDefault="00382AB6" w:rsidP="00B45693">
      <w:pPr>
        <w:pStyle w:val="Heading1"/>
      </w:pPr>
      <w:r>
        <w:t>Course o</w:t>
      </w:r>
      <w:r w:rsidR="00B45693" w:rsidRPr="00B45693">
        <w:t>verview</w:t>
      </w:r>
    </w:p>
    <w:p w14:paraId="3858CF2F" w14:textId="77777777" w:rsidR="003B3934" w:rsidRPr="00B45693" w:rsidRDefault="0028320F" w:rsidP="00B45693">
      <w:pPr>
        <w:pStyle w:val="Heading2"/>
        <w:rPr>
          <w:rFonts w:ascii="Calibri" w:hAnsi="Calibri"/>
        </w:rPr>
      </w:pPr>
      <w:r w:rsidRPr="00B45693">
        <w:rPr>
          <w:rFonts w:ascii="Calibri" w:hAnsi="Calibri"/>
        </w:rPr>
        <w:t>Instructor</w:t>
      </w:r>
    </w:p>
    <w:p w14:paraId="421107BB" w14:textId="4F3FD45D" w:rsidR="0028320F" w:rsidRPr="00B45693" w:rsidRDefault="004A3492" w:rsidP="0028320F">
      <w:r w:rsidRPr="00B45693">
        <w:t>Instructor:</w:t>
      </w:r>
      <w:r w:rsidR="00C1273D">
        <w:t xml:space="preserve"> Mario Peruggia</w:t>
      </w:r>
    </w:p>
    <w:p w14:paraId="022349DC" w14:textId="2F706560" w:rsidR="00A15B77" w:rsidRPr="00B45693" w:rsidRDefault="004A3492" w:rsidP="0028320F">
      <w:r w:rsidRPr="00B45693">
        <w:t>Email address:</w:t>
      </w:r>
      <w:r w:rsidR="00C1273D">
        <w:t xml:space="preserve"> </w:t>
      </w:r>
      <w:hyperlink r:id="rId11" w:history="1">
        <w:r w:rsidR="00A15B77" w:rsidRPr="00087382">
          <w:rPr>
            <w:rStyle w:val="Hyperlink"/>
          </w:rPr>
          <w:t>peruggia@stat.osu.edu</w:t>
        </w:r>
      </w:hyperlink>
      <w:r w:rsidR="00A15B77">
        <w:t xml:space="preserve"> </w:t>
      </w:r>
    </w:p>
    <w:p w14:paraId="3214BD38" w14:textId="5159ACF0" w:rsidR="004A3492" w:rsidRPr="00B45693" w:rsidRDefault="004A3492" w:rsidP="0028320F">
      <w:r w:rsidRPr="00B45693">
        <w:t>Phone number:</w:t>
      </w:r>
      <w:r w:rsidR="00C1273D">
        <w:t xml:space="preserve"> 614-292-0963</w:t>
      </w:r>
    </w:p>
    <w:p w14:paraId="27B15D54" w14:textId="2A72E5AF" w:rsidR="00924280" w:rsidRPr="00924280" w:rsidRDefault="0028320F" w:rsidP="00924280">
      <w:r w:rsidRPr="00B45693">
        <w:t>Office</w:t>
      </w:r>
      <w:r w:rsidR="004A3492" w:rsidRPr="00B45693">
        <w:t xml:space="preserve"> hours:</w:t>
      </w:r>
      <w:r w:rsidR="008750F4">
        <w:t xml:space="preserve"> </w:t>
      </w:r>
      <w:bookmarkStart w:id="0" w:name="_Hlk61172297"/>
      <w:r w:rsidR="00924280" w:rsidRPr="00924280">
        <w:t xml:space="preserve">Virtual Hours via </w:t>
      </w:r>
      <w:proofErr w:type="spellStart"/>
      <w:r w:rsidR="00924280" w:rsidRPr="00924280">
        <w:t>CarmenZoom</w:t>
      </w:r>
      <w:proofErr w:type="spellEnd"/>
      <w:r w:rsidR="00924280" w:rsidRPr="00924280">
        <w:t>:</w:t>
      </w:r>
      <w:bookmarkEnd w:id="0"/>
      <w:r w:rsidR="001D39AD">
        <w:t xml:space="preserve"> </w:t>
      </w:r>
      <w:r w:rsidR="001D39AD" w:rsidRPr="00ED7F1B">
        <w:t>Tues</w:t>
      </w:r>
      <w:r w:rsidR="00924280" w:rsidRPr="00ED7F1B">
        <w:t xml:space="preserve">day </w:t>
      </w:r>
      <w:r w:rsidR="00ED7F1B" w:rsidRPr="00ED7F1B">
        <w:t>1:3</w:t>
      </w:r>
      <w:r w:rsidR="00924280" w:rsidRPr="00ED7F1B">
        <w:t>0-</w:t>
      </w:r>
      <w:r w:rsidR="00ED7F1B" w:rsidRPr="00ED7F1B">
        <w:t>2</w:t>
      </w:r>
      <w:r w:rsidR="00924280" w:rsidRPr="00ED7F1B">
        <w:t>:</w:t>
      </w:r>
      <w:r w:rsidR="00ED7F1B" w:rsidRPr="00ED7F1B">
        <w:t>3</w:t>
      </w:r>
      <w:r w:rsidR="00924280" w:rsidRPr="00ED7F1B">
        <w:t xml:space="preserve">0 </w:t>
      </w:r>
      <w:r w:rsidR="00333E13" w:rsidRPr="00ED7F1B">
        <w:t>p</w:t>
      </w:r>
      <w:r w:rsidR="00924280" w:rsidRPr="00ED7F1B">
        <w:t xml:space="preserve">m and </w:t>
      </w:r>
      <w:r w:rsidR="00422B92">
        <w:t>Thursday</w:t>
      </w:r>
      <w:r w:rsidR="00924280" w:rsidRPr="00ED7F1B">
        <w:t xml:space="preserve"> </w:t>
      </w:r>
      <w:r w:rsidR="00DB0C89">
        <w:t>1</w:t>
      </w:r>
      <w:r w:rsidR="00422B92">
        <w:t>2</w:t>
      </w:r>
      <w:r w:rsidR="00924280" w:rsidRPr="00ED7F1B">
        <w:t>:</w:t>
      </w:r>
      <w:r w:rsidR="00ED7F1B" w:rsidRPr="00ED7F1B">
        <w:t>0</w:t>
      </w:r>
      <w:r w:rsidR="00924280" w:rsidRPr="00ED7F1B">
        <w:t>0-</w:t>
      </w:r>
      <w:r w:rsidR="00DB0C89">
        <w:t>1</w:t>
      </w:r>
      <w:r w:rsidR="00924280" w:rsidRPr="00ED7F1B">
        <w:t>:</w:t>
      </w:r>
      <w:r w:rsidR="00ED7F1B" w:rsidRPr="00ED7F1B">
        <w:t>0</w:t>
      </w:r>
      <w:r w:rsidR="00924280" w:rsidRPr="00ED7F1B">
        <w:t>0 pm</w:t>
      </w:r>
      <w:r w:rsidR="00924280" w:rsidRPr="00924280">
        <w:t>. The instructor will also be available to answer any questions by appointment.</w:t>
      </w:r>
    </w:p>
    <w:p w14:paraId="55A60E9F" w14:textId="00DCDE75" w:rsidR="002F1FEE" w:rsidRDefault="009C2321" w:rsidP="002F1FEE">
      <w:r>
        <w:t>Office Location:</w:t>
      </w:r>
      <w:r w:rsidR="002F1FEE">
        <w:t xml:space="preserve"> </w:t>
      </w:r>
      <w:r w:rsidR="00924280" w:rsidRPr="00924280">
        <w:t>205A Cockins Hall</w:t>
      </w:r>
    </w:p>
    <w:p w14:paraId="0C4CEB87" w14:textId="637B930A" w:rsidR="002F1FEE" w:rsidRDefault="002F1FEE" w:rsidP="00A15B77">
      <w:pPr>
        <w:pStyle w:val="Heading2"/>
        <w:rPr>
          <w:rFonts w:ascii="Calibri" w:hAnsi="Calibri"/>
        </w:rPr>
      </w:pPr>
      <w:r>
        <w:rPr>
          <w:rFonts w:ascii="Calibri" w:hAnsi="Calibri"/>
        </w:rPr>
        <w:t xml:space="preserve">Grader </w:t>
      </w:r>
    </w:p>
    <w:p w14:paraId="4554A29F" w14:textId="46042170" w:rsidR="00A15B77" w:rsidRDefault="0007014F" w:rsidP="00A15B77">
      <w:proofErr w:type="spellStart"/>
      <w:r w:rsidRPr="0007014F">
        <w:t>Yongqi</w:t>
      </w:r>
      <w:proofErr w:type="spellEnd"/>
      <w:r w:rsidRPr="0007014F">
        <w:t xml:space="preserve"> Liu</w:t>
      </w:r>
    </w:p>
    <w:p w14:paraId="45516FD7" w14:textId="60CDE3A9" w:rsidR="00A15B77" w:rsidRDefault="00A15B77" w:rsidP="00A15B77">
      <w:r w:rsidRPr="00B45693">
        <w:t>Email address:</w:t>
      </w:r>
      <w:r>
        <w:t xml:space="preserve"> </w:t>
      </w:r>
      <w:hyperlink r:id="rId12" w:tooltip="Email Yongqi Liu" w:history="1">
        <w:r w:rsidR="008D7DDF" w:rsidRPr="008D7DDF">
          <w:rPr>
            <w:rStyle w:val="Hyperlink"/>
          </w:rPr>
          <w:t>liu.8224@osu.edu</w:t>
        </w:r>
      </w:hyperlink>
    </w:p>
    <w:p w14:paraId="29827CD9" w14:textId="77777777" w:rsidR="004A3492" w:rsidRPr="00B45693" w:rsidRDefault="004A3492" w:rsidP="004A3492">
      <w:pPr>
        <w:pStyle w:val="Heading2"/>
        <w:rPr>
          <w:rFonts w:ascii="Calibri" w:hAnsi="Calibri"/>
        </w:rPr>
      </w:pPr>
      <w:r w:rsidRPr="00B45693">
        <w:rPr>
          <w:rFonts w:ascii="Calibri" w:hAnsi="Calibri"/>
        </w:rPr>
        <w:t>Course description</w:t>
      </w:r>
    </w:p>
    <w:p w14:paraId="14BC3C4F" w14:textId="21D4E98D" w:rsidR="00DD34C6" w:rsidRPr="00B77618" w:rsidRDefault="00C06447" w:rsidP="00160E18">
      <w:r w:rsidRPr="00B77618">
        <w:t>This course</w:t>
      </w:r>
      <w:r w:rsidR="00083DBD" w:rsidRPr="00B77618">
        <w:t xml:space="preserve"> </w:t>
      </w:r>
      <w:r w:rsidR="00673485">
        <w:t>explores</w:t>
      </w:r>
      <w:r w:rsidRPr="00B77618">
        <w:t xml:space="preserve"> basic elements of decision theory and Bayesian inference. </w:t>
      </w:r>
      <w:r w:rsidR="00083DBD" w:rsidRPr="00B77618">
        <w:t>During the semester</w:t>
      </w:r>
      <w:r w:rsidRPr="00B77618">
        <w:t xml:space="preserve"> we will cover the following core topics: </w:t>
      </w:r>
    </w:p>
    <w:p w14:paraId="1EA74A75" w14:textId="3A86CE6F" w:rsidR="00DD34C6" w:rsidRPr="00B77618" w:rsidRDefault="00DD34C6" w:rsidP="00160E18"/>
    <w:p w14:paraId="7B3D67C2" w14:textId="40466856" w:rsidR="00B53FC9" w:rsidRPr="00B77618" w:rsidRDefault="00B53FC9" w:rsidP="00B53FC9">
      <w:pPr>
        <w:pStyle w:val="ListParagraph"/>
        <w:numPr>
          <w:ilvl w:val="0"/>
          <w:numId w:val="19"/>
        </w:numPr>
        <w:rPr>
          <w:rFonts w:ascii="Times New Roman" w:hAnsi="Times New Roman" w:cs="Times New Roman"/>
        </w:rPr>
      </w:pPr>
      <w:r w:rsidRPr="00B77618">
        <w:rPr>
          <w:rFonts w:ascii="Times New Roman" w:hAnsi="Times New Roman" w:cs="Times New Roman"/>
        </w:rPr>
        <w:t>Bayesian Expected Loss, Frequentist Risk, Bayes Risk</w:t>
      </w:r>
    </w:p>
    <w:p w14:paraId="7DC26566" w14:textId="7100A234" w:rsidR="00B53FC9" w:rsidRPr="00B77618" w:rsidRDefault="00B53FC9" w:rsidP="00B53FC9">
      <w:pPr>
        <w:pStyle w:val="ListParagraph"/>
        <w:numPr>
          <w:ilvl w:val="0"/>
          <w:numId w:val="19"/>
        </w:numPr>
        <w:rPr>
          <w:rFonts w:ascii="Times New Roman" w:hAnsi="Times New Roman" w:cs="Times New Roman"/>
        </w:rPr>
      </w:pPr>
      <w:r w:rsidRPr="00B77618">
        <w:rPr>
          <w:rFonts w:ascii="Times New Roman" w:hAnsi="Times New Roman" w:cs="Times New Roman"/>
        </w:rPr>
        <w:t>Decision Principles (Bayesian, Frequentist, Likelihood)</w:t>
      </w:r>
    </w:p>
    <w:p w14:paraId="25B8F7DC" w14:textId="131666B8" w:rsidR="00B53FC9" w:rsidRPr="00B77618" w:rsidRDefault="00B53FC9" w:rsidP="00B53FC9">
      <w:pPr>
        <w:pStyle w:val="ListParagraph"/>
        <w:numPr>
          <w:ilvl w:val="0"/>
          <w:numId w:val="19"/>
        </w:numPr>
        <w:rPr>
          <w:rFonts w:ascii="Times New Roman" w:hAnsi="Times New Roman" w:cs="Times New Roman"/>
        </w:rPr>
      </w:pPr>
      <w:r w:rsidRPr="00B77618">
        <w:rPr>
          <w:rFonts w:ascii="Times New Roman" w:hAnsi="Times New Roman" w:cs="Times New Roman"/>
        </w:rPr>
        <w:t>Foundations (Likelihood Principle, Conditionality Principle)</w:t>
      </w:r>
    </w:p>
    <w:p w14:paraId="44098BDD" w14:textId="12DD4125" w:rsidR="00B53FC9" w:rsidRPr="00B77618" w:rsidRDefault="00B53FC9" w:rsidP="00B53FC9">
      <w:pPr>
        <w:pStyle w:val="ListParagraph"/>
        <w:numPr>
          <w:ilvl w:val="0"/>
          <w:numId w:val="19"/>
        </w:numPr>
        <w:rPr>
          <w:rFonts w:ascii="Times New Roman" w:hAnsi="Times New Roman" w:cs="Times New Roman"/>
        </w:rPr>
      </w:pPr>
      <w:r w:rsidRPr="00B77618">
        <w:rPr>
          <w:rFonts w:ascii="Times New Roman" w:hAnsi="Times New Roman" w:cs="Times New Roman"/>
        </w:rPr>
        <w:t>Loss Functions</w:t>
      </w:r>
    </w:p>
    <w:p w14:paraId="7770124A" w14:textId="3208675D" w:rsidR="00B53FC9" w:rsidRPr="00B77618" w:rsidRDefault="00B53FC9" w:rsidP="00485BC7">
      <w:pPr>
        <w:pStyle w:val="ListParagraph"/>
        <w:numPr>
          <w:ilvl w:val="0"/>
          <w:numId w:val="19"/>
        </w:numPr>
        <w:rPr>
          <w:rFonts w:ascii="Times New Roman" w:hAnsi="Times New Roman" w:cs="Times New Roman"/>
        </w:rPr>
      </w:pPr>
      <w:r w:rsidRPr="00B77618">
        <w:rPr>
          <w:rFonts w:ascii="Times New Roman" w:hAnsi="Times New Roman" w:cs="Times New Roman"/>
        </w:rPr>
        <w:t>Prior Distributions (Subjective, Noninformative, Improper, Empirical,</w:t>
      </w:r>
      <w:r w:rsidR="00485BC7" w:rsidRPr="00B77618">
        <w:rPr>
          <w:rFonts w:ascii="Times New Roman" w:hAnsi="Times New Roman" w:cs="Times New Roman"/>
        </w:rPr>
        <w:t xml:space="preserve"> </w:t>
      </w:r>
      <w:r w:rsidRPr="00B77618">
        <w:rPr>
          <w:rFonts w:ascii="Times New Roman" w:hAnsi="Times New Roman" w:cs="Times New Roman"/>
        </w:rPr>
        <w:t>Hierarchical)</w:t>
      </w:r>
    </w:p>
    <w:p w14:paraId="217A90FA" w14:textId="432E91BD" w:rsidR="00B53FC9" w:rsidRPr="00B77618" w:rsidRDefault="00B53FC9" w:rsidP="00B53FC9">
      <w:pPr>
        <w:pStyle w:val="ListParagraph"/>
        <w:numPr>
          <w:ilvl w:val="0"/>
          <w:numId w:val="19"/>
        </w:numPr>
        <w:rPr>
          <w:rFonts w:ascii="Times New Roman" w:hAnsi="Times New Roman" w:cs="Times New Roman"/>
        </w:rPr>
      </w:pPr>
      <w:r w:rsidRPr="00B77618">
        <w:rPr>
          <w:rFonts w:ascii="Times New Roman" w:hAnsi="Times New Roman" w:cs="Times New Roman"/>
        </w:rPr>
        <w:t>Posterior Distributions</w:t>
      </w:r>
    </w:p>
    <w:p w14:paraId="76189677" w14:textId="6774FD47" w:rsidR="00B53FC9" w:rsidRPr="00B77618" w:rsidRDefault="00B53FC9" w:rsidP="00B53FC9">
      <w:pPr>
        <w:pStyle w:val="ListParagraph"/>
        <w:numPr>
          <w:ilvl w:val="0"/>
          <w:numId w:val="19"/>
        </w:numPr>
        <w:rPr>
          <w:rFonts w:ascii="Times New Roman" w:hAnsi="Times New Roman" w:cs="Times New Roman"/>
        </w:rPr>
      </w:pPr>
      <w:r w:rsidRPr="00B77618">
        <w:rPr>
          <w:rFonts w:ascii="Times New Roman" w:hAnsi="Times New Roman" w:cs="Times New Roman"/>
        </w:rPr>
        <w:t>Bayes Inference (Estimation, Credible Sets, Hypothesis Testing</w:t>
      </w:r>
      <w:r w:rsidR="00423007" w:rsidRPr="00B77618">
        <w:rPr>
          <w:rFonts w:ascii="Times New Roman" w:hAnsi="Times New Roman" w:cs="Times New Roman"/>
        </w:rPr>
        <w:t>, prediction</w:t>
      </w:r>
      <w:r w:rsidRPr="00B77618">
        <w:rPr>
          <w:rFonts w:ascii="Times New Roman" w:hAnsi="Times New Roman" w:cs="Times New Roman"/>
        </w:rPr>
        <w:t>)</w:t>
      </w:r>
    </w:p>
    <w:p w14:paraId="53763596" w14:textId="3E143D74" w:rsidR="00B53FC9" w:rsidRPr="00B77618" w:rsidRDefault="00B53FC9" w:rsidP="00B53FC9">
      <w:pPr>
        <w:pStyle w:val="ListParagraph"/>
        <w:numPr>
          <w:ilvl w:val="0"/>
          <w:numId w:val="19"/>
        </w:numPr>
        <w:rPr>
          <w:rFonts w:ascii="Times New Roman" w:hAnsi="Times New Roman" w:cs="Times New Roman"/>
        </w:rPr>
      </w:pPr>
      <w:r w:rsidRPr="00B77618">
        <w:rPr>
          <w:rFonts w:ascii="Times New Roman" w:hAnsi="Times New Roman" w:cs="Times New Roman"/>
        </w:rPr>
        <w:lastRenderedPageBreak/>
        <w:t>Empirical Bayes Analysis</w:t>
      </w:r>
    </w:p>
    <w:p w14:paraId="27C8946F" w14:textId="7007BC86" w:rsidR="00B53FC9" w:rsidRPr="00B77618" w:rsidRDefault="00485BC7" w:rsidP="00423007">
      <w:pPr>
        <w:pStyle w:val="ListParagraph"/>
        <w:numPr>
          <w:ilvl w:val="0"/>
          <w:numId w:val="19"/>
        </w:numPr>
        <w:rPr>
          <w:rFonts w:ascii="Times New Roman" w:hAnsi="Times New Roman" w:cs="Times New Roman"/>
        </w:rPr>
      </w:pPr>
      <w:r w:rsidRPr="00B77618">
        <w:rPr>
          <w:rFonts w:ascii="Times New Roman" w:hAnsi="Times New Roman" w:cs="Times New Roman"/>
        </w:rPr>
        <w:t xml:space="preserve">Hierarchical Bayes Models </w:t>
      </w:r>
    </w:p>
    <w:p w14:paraId="54F322B7" w14:textId="4B9FB72A" w:rsidR="00B53FC9" w:rsidRPr="00B77618" w:rsidRDefault="00B53FC9" w:rsidP="00B53FC9">
      <w:pPr>
        <w:pStyle w:val="ListParagraph"/>
        <w:numPr>
          <w:ilvl w:val="0"/>
          <w:numId w:val="19"/>
        </w:numPr>
        <w:rPr>
          <w:rFonts w:ascii="Times New Roman" w:hAnsi="Times New Roman" w:cs="Times New Roman"/>
        </w:rPr>
      </w:pPr>
      <w:r w:rsidRPr="00B77618">
        <w:rPr>
          <w:rFonts w:ascii="Times New Roman" w:hAnsi="Times New Roman" w:cs="Times New Roman"/>
        </w:rPr>
        <w:t>Bayesian Calculation</w:t>
      </w:r>
    </w:p>
    <w:p w14:paraId="60AA5768" w14:textId="5FE6F73F" w:rsidR="00B53FC9" w:rsidRPr="00B77618" w:rsidRDefault="00B53FC9" w:rsidP="00B53FC9">
      <w:pPr>
        <w:pStyle w:val="ListParagraph"/>
        <w:numPr>
          <w:ilvl w:val="0"/>
          <w:numId w:val="19"/>
        </w:numPr>
        <w:rPr>
          <w:rFonts w:ascii="Times New Roman" w:hAnsi="Times New Roman" w:cs="Times New Roman"/>
        </w:rPr>
      </w:pPr>
      <w:r w:rsidRPr="00B77618">
        <w:rPr>
          <w:rFonts w:ascii="Times New Roman" w:hAnsi="Times New Roman" w:cs="Times New Roman"/>
        </w:rPr>
        <w:t xml:space="preserve">Bayesian </w:t>
      </w:r>
      <w:r w:rsidR="00B77618" w:rsidRPr="00B77618">
        <w:rPr>
          <w:rFonts w:ascii="Times New Roman" w:hAnsi="Times New Roman" w:cs="Times New Roman"/>
        </w:rPr>
        <w:t xml:space="preserve">Model Assessment and </w:t>
      </w:r>
      <w:r w:rsidRPr="00B77618">
        <w:rPr>
          <w:rFonts w:ascii="Times New Roman" w:hAnsi="Times New Roman" w:cs="Times New Roman"/>
        </w:rPr>
        <w:t>Robustness</w:t>
      </w:r>
    </w:p>
    <w:p w14:paraId="257E7236" w14:textId="77777777" w:rsidR="004A3492" w:rsidRPr="00B45693" w:rsidRDefault="004A3492" w:rsidP="004A3492">
      <w:pPr>
        <w:pStyle w:val="Heading2"/>
        <w:rPr>
          <w:rFonts w:ascii="Calibri" w:hAnsi="Calibri"/>
        </w:rPr>
      </w:pPr>
      <w:r w:rsidRPr="00B45693">
        <w:rPr>
          <w:rFonts w:ascii="Calibri" w:hAnsi="Calibri"/>
        </w:rPr>
        <w:t>Course learning outcomes</w:t>
      </w:r>
    </w:p>
    <w:p w14:paraId="652B9708" w14:textId="77777777" w:rsidR="00305355" w:rsidRDefault="00305355" w:rsidP="00B70002"/>
    <w:p w14:paraId="5A188C1D" w14:textId="707BB1EC" w:rsidR="00305355" w:rsidRPr="00B77618" w:rsidRDefault="00305355" w:rsidP="00305355">
      <w:r w:rsidRPr="00B77618">
        <w:t>By the end of this course, students should successfully be able to:</w:t>
      </w:r>
    </w:p>
    <w:p w14:paraId="5465A517" w14:textId="77777777" w:rsidR="00B77618" w:rsidRPr="00B77618" w:rsidRDefault="00B77618" w:rsidP="00305355"/>
    <w:p w14:paraId="529E3A0D" w14:textId="0FF0188B" w:rsidR="00305355" w:rsidRPr="00B77618" w:rsidRDefault="00B77618" w:rsidP="00B77618">
      <w:pPr>
        <w:pStyle w:val="ListParagraph"/>
        <w:numPr>
          <w:ilvl w:val="0"/>
          <w:numId w:val="22"/>
        </w:numPr>
        <w:rPr>
          <w:rFonts w:ascii="Times New Roman" w:hAnsi="Times New Roman" w:cs="Times New Roman"/>
        </w:rPr>
      </w:pPr>
      <w:r>
        <w:rPr>
          <w:rFonts w:ascii="Times New Roman" w:hAnsi="Times New Roman" w:cs="Times New Roman"/>
        </w:rPr>
        <w:t>U</w:t>
      </w:r>
      <w:r w:rsidR="00305355" w:rsidRPr="00B77618">
        <w:rPr>
          <w:rFonts w:ascii="Times New Roman" w:hAnsi="Times New Roman" w:cs="Times New Roman"/>
        </w:rPr>
        <w:t xml:space="preserve">nderstand </w:t>
      </w:r>
      <w:r w:rsidR="00E91C4A">
        <w:rPr>
          <w:rFonts w:ascii="Times New Roman" w:hAnsi="Times New Roman" w:cs="Times New Roman"/>
        </w:rPr>
        <w:t xml:space="preserve">central </w:t>
      </w:r>
      <w:r w:rsidR="00305355" w:rsidRPr="00B77618">
        <w:rPr>
          <w:rFonts w:ascii="Times New Roman" w:hAnsi="Times New Roman" w:cs="Times New Roman"/>
        </w:rPr>
        <w:t>elements of decision theory</w:t>
      </w:r>
    </w:p>
    <w:p w14:paraId="1B25D353" w14:textId="4FC81145" w:rsidR="00305355" w:rsidRPr="00B77618" w:rsidRDefault="00AF2351" w:rsidP="00B77618">
      <w:pPr>
        <w:pStyle w:val="ListParagraph"/>
        <w:numPr>
          <w:ilvl w:val="0"/>
          <w:numId w:val="22"/>
        </w:numPr>
        <w:rPr>
          <w:rFonts w:ascii="Times New Roman" w:hAnsi="Times New Roman" w:cs="Times New Roman"/>
        </w:rPr>
      </w:pPr>
      <w:r>
        <w:rPr>
          <w:rFonts w:ascii="Times New Roman" w:hAnsi="Times New Roman" w:cs="Times New Roman"/>
        </w:rPr>
        <w:t>C</w:t>
      </w:r>
      <w:r w:rsidR="00305355" w:rsidRPr="00B77618">
        <w:rPr>
          <w:rFonts w:ascii="Times New Roman" w:hAnsi="Times New Roman" w:cs="Times New Roman"/>
        </w:rPr>
        <w:t>ompute Bayes risk and frequentist risk</w:t>
      </w:r>
      <w:r>
        <w:rPr>
          <w:rFonts w:ascii="Times New Roman" w:hAnsi="Times New Roman" w:cs="Times New Roman"/>
        </w:rPr>
        <w:t xml:space="preserve"> and d</w:t>
      </w:r>
      <w:r w:rsidRPr="00B77618">
        <w:rPr>
          <w:rFonts w:ascii="Times New Roman" w:hAnsi="Times New Roman" w:cs="Times New Roman"/>
        </w:rPr>
        <w:t>erive Bayes rules</w:t>
      </w:r>
    </w:p>
    <w:p w14:paraId="1528DF63" w14:textId="4C5D3D91" w:rsidR="00305355" w:rsidRDefault="00B77618" w:rsidP="00B77618">
      <w:pPr>
        <w:pStyle w:val="ListParagraph"/>
        <w:numPr>
          <w:ilvl w:val="0"/>
          <w:numId w:val="22"/>
        </w:numPr>
        <w:rPr>
          <w:rFonts w:ascii="Times New Roman" w:hAnsi="Times New Roman" w:cs="Times New Roman"/>
        </w:rPr>
      </w:pPr>
      <w:r>
        <w:rPr>
          <w:rFonts w:ascii="Times New Roman" w:hAnsi="Times New Roman" w:cs="Times New Roman"/>
        </w:rPr>
        <w:t>U</w:t>
      </w:r>
      <w:r w:rsidR="00305355" w:rsidRPr="00B77618">
        <w:rPr>
          <w:rFonts w:ascii="Times New Roman" w:hAnsi="Times New Roman" w:cs="Times New Roman"/>
        </w:rPr>
        <w:t xml:space="preserve">nderstand </w:t>
      </w:r>
      <w:r w:rsidR="00400F59">
        <w:rPr>
          <w:rFonts w:ascii="Times New Roman" w:hAnsi="Times New Roman" w:cs="Times New Roman"/>
        </w:rPr>
        <w:t>important</w:t>
      </w:r>
      <w:r w:rsidR="00305355" w:rsidRPr="00B77618">
        <w:rPr>
          <w:rFonts w:ascii="Times New Roman" w:hAnsi="Times New Roman" w:cs="Times New Roman"/>
        </w:rPr>
        <w:t xml:space="preserve"> statistical principles</w:t>
      </w:r>
      <w:r w:rsidR="005473BE">
        <w:rPr>
          <w:rFonts w:ascii="Times New Roman" w:hAnsi="Times New Roman" w:cs="Times New Roman"/>
        </w:rPr>
        <w:t xml:space="preserve"> that motivate various modes of inference</w:t>
      </w:r>
    </w:p>
    <w:p w14:paraId="300FC7F8" w14:textId="71A65A0C" w:rsidR="00B813F2" w:rsidRPr="00B77618" w:rsidRDefault="00B813F2" w:rsidP="00B77618">
      <w:pPr>
        <w:pStyle w:val="ListParagraph"/>
        <w:numPr>
          <w:ilvl w:val="0"/>
          <w:numId w:val="22"/>
        </w:numPr>
        <w:rPr>
          <w:rFonts w:ascii="Times New Roman" w:hAnsi="Times New Roman" w:cs="Times New Roman"/>
        </w:rPr>
      </w:pPr>
      <w:r>
        <w:rPr>
          <w:rFonts w:ascii="Times New Roman" w:hAnsi="Times New Roman" w:cs="Times New Roman"/>
        </w:rPr>
        <w:t xml:space="preserve">Build realistic Bayesian models and </w:t>
      </w:r>
      <w:r w:rsidR="004D7987">
        <w:rPr>
          <w:rFonts w:ascii="Times New Roman" w:hAnsi="Times New Roman" w:cs="Times New Roman"/>
        </w:rPr>
        <w:t xml:space="preserve">specify appropriate prior distributions </w:t>
      </w:r>
      <w:r w:rsidR="002972A0">
        <w:rPr>
          <w:rFonts w:ascii="Times New Roman" w:hAnsi="Times New Roman" w:cs="Times New Roman"/>
        </w:rPr>
        <w:t>using a variety of a</w:t>
      </w:r>
      <w:r w:rsidR="00390303">
        <w:rPr>
          <w:rFonts w:ascii="Times New Roman" w:hAnsi="Times New Roman" w:cs="Times New Roman"/>
        </w:rPr>
        <w:t>pproaches</w:t>
      </w:r>
    </w:p>
    <w:p w14:paraId="35C41600" w14:textId="657CC65B" w:rsidR="00305355" w:rsidRPr="00B77618" w:rsidRDefault="00D314E3" w:rsidP="00B77618">
      <w:pPr>
        <w:pStyle w:val="ListParagraph"/>
        <w:numPr>
          <w:ilvl w:val="0"/>
          <w:numId w:val="22"/>
        </w:numPr>
        <w:rPr>
          <w:rFonts w:ascii="Times New Roman" w:hAnsi="Times New Roman" w:cs="Times New Roman"/>
        </w:rPr>
      </w:pPr>
      <w:r>
        <w:rPr>
          <w:rFonts w:ascii="Times New Roman" w:hAnsi="Times New Roman" w:cs="Times New Roman"/>
        </w:rPr>
        <w:t xml:space="preserve">Perform </w:t>
      </w:r>
      <w:r w:rsidR="00C755EF">
        <w:rPr>
          <w:rFonts w:ascii="Times New Roman" w:hAnsi="Times New Roman" w:cs="Times New Roman"/>
        </w:rPr>
        <w:t xml:space="preserve">fundamental </w:t>
      </w:r>
      <w:r w:rsidR="00305355" w:rsidRPr="00B77618">
        <w:rPr>
          <w:rFonts w:ascii="Times New Roman" w:hAnsi="Times New Roman" w:cs="Times New Roman"/>
        </w:rPr>
        <w:t>Bayes</w:t>
      </w:r>
      <w:r w:rsidR="00C755EF">
        <w:rPr>
          <w:rFonts w:ascii="Times New Roman" w:hAnsi="Times New Roman" w:cs="Times New Roman"/>
        </w:rPr>
        <w:t>ian</w:t>
      </w:r>
      <w:r w:rsidR="00305355" w:rsidRPr="00B77618">
        <w:rPr>
          <w:rFonts w:ascii="Times New Roman" w:hAnsi="Times New Roman" w:cs="Times New Roman"/>
        </w:rPr>
        <w:t xml:space="preserve"> inferen</w:t>
      </w:r>
      <w:r w:rsidR="00C755EF">
        <w:rPr>
          <w:rFonts w:ascii="Times New Roman" w:hAnsi="Times New Roman" w:cs="Times New Roman"/>
        </w:rPr>
        <w:t>tial</w:t>
      </w:r>
      <w:r w:rsidR="00305355" w:rsidRPr="00B77618">
        <w:rPr>
          <w:rFonts w:ascii="Times New Roman" w:hAnsi="Times New Roman" w:cs="Times New Roman"/>
        </w:rPr>
        <w:t xml:space="preserve"> </w:t>
      </w:r>
      <w:r w:rsidR="00C755EF">
        <w:rPr>
          <w:rFonts w:ascii="Times New Roman" w:hAnsi="Times New Roman" w:cs="Times New Roman"/>
        </w:rPr>
        <w:t>tasks</w:t>
      </w:r>
    </w:p>
    <w:p w14:paraId="511B7E5F" w14:textId="6EE3D0F9" w:rsidR="00305355" w:rsidRPr="00B77618" w:rsidRDefault="00F06AB0" w:rsidP="00B77618">
      <w:pPr>
        <w:pStyle w:val="ListParagraph"/>
        <w:numPr>
          <w:ilvl w:val="0"/>
          <w:numId w:val="22"/>
        </w:numPr>
        <w:rPr>
          <w:rFonts w:ascii="Times New Roman" w:hAnsi="Times New Roman" w:cs="Times New Roman"/>
        </w:rPr>
      </w:pPr>
      <w:r>
        <w:rPr>
          <w:rFonts w:ascii="Times New Roman" w:hAnsi="Times New Roman" w:cs="Times New Roman"/>
        </w:rPr>
        <w:t xml:space="preserve">Assess and validate the </w:t>
      </w:r>
      <w:r w:rsidR="0073617E">
        <w:rPr>
          <w:rFonts w:ascii="Times New Roman" w:hAnsi="Times New Roman" w:cs="Times New Roman"/>
        </w:rPr>
        <w:t>assumptions underlying</w:t>
      </w:r>
      <w:r w:rsidR="00305355" w:rsidRPr="00B77618">
        <w:rPr>
          <w:rFonts w:ascii="Times New Roman" w:hAnsi="Times New Roman" w:cs="Times New Roman"/>
        </w:rPr>
        <w:t xml:space="preserve"> empirical Bayes and hierarchical Bayes models</w:t>
      </w:r>
    </w:p>
    <w:p w14:paraId="33865E09" w14:textId="77777777" w:rsidR="00B70002" w:rsidRPr="00B77618" w:rsidRDefault="00B70002" w:rsidP="00B70002"/>
    <w:p w14:paraId="737DF40F" w14:textId="01AEEE21" w:rsidR="00B70002" w:rsidRPr="00B77618" w:rsidRDefault="00B70002" w:rsidP="00B70002">
      <w:r w:rsidRPr="00B77618">
        <w:t>A more detailed, tentative course plan is provided at the end of this document.</w:t>
      </w:r>
    </w:p>
    <w:p w14:paraId="7759B2EF" w14:textId="77777777" w:rsidR="00D331BC" w:rsidRDefault="00AA79A1" w:rsidP="00AA79A1">
      <w:pPr>
        <w:pStyle w:val="Heading2"/>
        <w:rPr>
          <w:rFonts w:ascii="Calibri" w:hAnsi="Calibri"/>
        </w:rPr>
      </w:pPr>
      <w:r w:rsidRPr="00B45693">
        <w:rPr>
          <w:rFonts w:ascii="Calibri" w:hAnsi="Calibri"/>
        </w:rPr>
        <w:t>Course materials</w:t>
      </w:r>
    </w:p>
    <w:p w14:paraId="4732800C" w14:textId="6ED8B118" w:rsidR="00264390" w:rsidRDefault="00160E18" w:rsidP="00264390">
      <w:pPr>
        <w:pStyle w:val="Heading3"/>
        <w:rPr>
          <w:rFonts w:ascii="Calibri" w:hAnsi="Calibri"/>
        </w:rPr>
      </w:pPr>
      <w:r w:rsidRPr="00B45693">
        <w:rPr>
          <w:rFonts w:ascii="Calibri" w:hAnsi="Calibri"/>
        </w:rPr>
        <w:t>Required</w:t>
      </w:r>
    </w:p>
    <w:p w14:paraId="132D6C53" w14:textId="0F5BDFBF" w:rsidR="005064DC" w:rsidRDefault="007803E7" w:rsidP="007803E7">
      <w:r w:rsidRPr="007803E7">
        <w:t xml:space="preserve">The required textbook for this course is: </w:t>
      </w:r>
    </w:p>
    <w:p w14:paraId="5CC9D389" w14:textId="1DB0576D" w:rsidR="005064DC" w:rsidRDefault="008F54F7" w:rsidP="007803E7">
      <w:r>
        <w:t>Berger, J.O.</w:t>
      </w:r>
      <w:r w:rsidR="00BF01EF">
        <w:t xml:space="preserve"> (1985),</w:t>
      </w:r>
      <w:r w:rsidR="00A12565">
        <w:t xml:space="preserve"> </w:t>
      </w:r>
      <w:r w:rsidR="005064DC">
        <w:t>“</w:t>
      </w:r>
      <w:r w:rsidR="007803E7" w:rsidRPr="007803E7">
        <w:t>Statistical Decision Theory and Bayesian Analysis,</w:t>
      </w:r>
      <w:r w:rsidR="005064DC">
        <w:t>”</w:t>
      </w:r>
      <w:r w:rsidR="007803E7" w:rsidRPr="007803E7">
        <w:t xml:space="preserve"> second edition, </w:t>
      </w:r>
      <w:r w:rsidR="00A12565" w:rsidRPr="008F54F7">
        <w:t xml:space="preserve">New York, NY: </w:t>
      </w:r>
      <w:r w:rsidR="00D56672">
        <w:t>Springer.</w:t>
      </w:r>
    </w:p>
    <w:p w14:paraId="7551C020" w14:textId="77777777" w:rsidR="000F01A4" w:rsidRDefault="007803E7" w:rsidP="007803E7">
      <w:r w:rsidRPr="007803E7">
        <w:t xml:space="preserve">The eBook is freely available for download from the OSU library website: </w:t>
      </w:r>
    </w:p>
    <w:p w14:paraId="4ADC3B13" w14:textId="6B249C6E" w:rsidR="000F01A4" w:rsidRDefault="000F01A4" w:rsidP="007803E7">
      <w:hyperlink r:id="rId13" w:history="1">
        <w:r w:rsidRPr="00A17263">
          <w:rPr>
            <w:rStyle w:val="Hyperlink"/>
          </w:rPr>
          <w:t>https://library.ohio-state.edu/record=b8694733</w:t>
        </w:r>
      </w:hyperlink>
      <w:r>
        <w:t xml:space="preserve"> </w:t>
      </w:r>
    </w:p>
    <w:p w14:paraId="4AF7C6C9" w14:textId="648C793B" w:rsidR="00264390" w:rsidRDefault="00160E18" w:rsidP="00264390">
      <w:pPr>
        <w:pStyle w:val="Heading3"/>
        <w:rPr>
          <w:rFonts w:ascii="Calibri" w:hAnsi="Calibri"/>
        </w:rPr>
      </w:pPr>
      <w:r w:rsidRPr="00B45693">
        <w:rPr>
          <w:rFonts w:ascii="Calibri" w:hAnsi="Calibri"/>
        </w:rPr>
        <w:t>Optional materials</w:t>
      </w:r>
    </w:p>
    <w:p w14:paraId="7C13B75A" w14:textId="09DD6414" w:rsidR="001A6FA5" w:rsidRPr="001A6FA5" w:rsidRDefault="007D7428" w:rsidP="001A6FA5">
      <w:r>
        <w:t xml:space="preserve">Some topics covered in the course will be based on </w:t>
      </w:r>
      <w:r w:rsidR="00A80323">
        <w:t xml:space="preserve">material </w:t>
      </w:r>
      <w:r w:rsidR="008B2A92">
        <w:t>presented</w:t>
      </w:r>
      <w:r w:rsidR="00A80323">
        <w:t xml:space="preserve"> in </w:t>
      </w:r>
      <w:r w:rsidR="005E4A44">
        <w:t>additional books and articles.  Appropriate references will be provided as needed.</w:t>
      </w:r>
    </w:p>
    <w:p w14:paraId="5F214E48" w14:textId="77777777" w:rsidR="00264390" w:rsidRDefault="004A3492" w:rsidP="00264390">
      <w:pPr>
        <w:pStyle w:val="Heading2"/>
        <w:rPr>
          <w:rFonts w:ascii="Calibri" w:hAnsi="Calibri"/>
        </w:rPr>
      </w:pPr>
      <w:r w:rsidRPr="00B45693">
        <w:rPr>
          <w:rFonts w:ascii="Calibri" w:hAnsi="Calibri"/>
        </w:rPr>
        <w:t>Course technology</w:t>
      </w:r>
    </w:p>
    <w:p w14:paraId="5DDCC443" w14:textId="77777777" w:rsidR="00A87CB7" w:rsidRDefault="00DE3B62" w:rsidP="00532EFD">
      <w:r>
        <w:t>The course is scheduled to be offered in person</w:t>
      </w:r>
      <w:r w:rsidR="00F95955">
        <w:t>.  O</w:t>
      </w:r>
      <w:r w:rsidR="00F75E38">
        <w:t xml:space="preserve">ffice hours will be </w:t>
      </w:r>
      <w:r w:rsidR="00DA02F5">
        <w:t xml:space="preserve">held via </w:t>
      </w:r>
      <w:r>
        <w:t xml:space="preserve">Zoom sessions.  </w:t>
      </w:r>
      <w:r w:rsidR="009B7578">
        <w:t>T</w:t>
      </w:r>
      <w:r w:rsidR="00572619">
        <w:t>o be able to attend office hours and</w:t>
      </w:r>
      <w:r w:rsidR="00C824E0">
        <w:t xml:space="preserve"> </w:t>
      </w:r>
      <w:r w:rsidR="00CC42AB">
        <w:t>to</w:t>
      </w:r>
      <w:r w:rsidR="003D7A7A">
        <w:t xml:space="preserve"> </w:t>
      </w:r>
      <w:r w:rsidR="00572619">
        <w:t xml:space="preserve">complete </w:t>
      </w:r>
      <w:r w:rsidR="003D7A7A">
        <w:t xml:space="preserve">some </w:t>
      </w:r>
      <w:r w:rsidR="0088124A">
        <w:t>course requirements</w:t>
      </w:r>
      <w:r w:rsidR="00B3676D">
        <w:t xml:space="preserve"> (</w:t>
      </w:r>
      <w:r w:rsidR="00673485">
        <w:t>including</w:t>
      </w:r>
      <w:r w:rsidR="00952958">
        <w:t xml:space="preserve"> the homework</w:t>
      </w:r>
      <w:r w:rsidR="00B3676D">
        <w:t>)</w:t>
      </w:r>
      <w:r w:rsidR="0088124A">
        <w:t xml:space="preserve">, certain </w:t>
      </w:r>
      <w:r>
        <w:t xml:space="preserve">technical skills for online courses will be relevant.  These skills should already be familiar to </w:t>
      </w:r>
      <w:r w:rsidR="00867D18">
        <w:t xml:space="preserve">most </w:t>
      </w:r>
      <w:r>
        <w:t xml:space="preserve">students. </w:t>
      </w:r>
    </w:p>
    <w:p w14:paraId="00DCBF9C" w14:textId="50F83A2E" w:rsidR="00532EFD" w:rsidRDefault="00532EFD" w:rsidP="00532EFD">
      <w:r w:rsidRPr="005D3CBA">
        <w:lastRenderedPageBreak/>
        <w:t xml:space="preserve">For help with your password, university e-mail, Carmen, or any other technology issues, questions, or requests, contact the OSU IT Service Desk. Standard support hours are available at </w:t>
      </w:r>
      <w:hyperlink r:id="rId14" w:history="1">
        <w:r w:rsidRPr="002B6D40">
          <w:rPr>
            <w:rStyle w:val="Hyperlink"/>
          </w:rPr>
          <w:t>https://ocio.osu.edu/help</w:t>
        </w:r>
      </w:hyperlink>
      <w:r>
        <w:t>,</w:t>
      </w:r>
      <w:r w:rsidRPr="005D3CBA">
        <w:t xml:space="preserve"> and support for urgent issues is available 24x7.</w:t>
      </w:r>
    </w:p>
    <w:p w14:paraId="2FAF80AA" w14:textId="77777777" w:rsidR="00532EFD" w:rsidRPr="00171B45" w:rsidRDefault="00532EFD" w:rsidP="00532EFD">
      <w:pPr>
        <w:pStyle w:val="ListParagraph"/>
        <w:numPr>
          <w:ilvl w:val="0"/>
          <w:numId w:val="2"/>
        </w:numPr>
      </w:pPr>
      <w:r w:rsidRPr="00171B45">
        <w:rPr>
          <w:b/>
          <w:bCs/>
        </w:rPr>
        <w:t>Self-Service and Chat support:</w:t>
      </w:r>
      <w:r w:rsidRPr="00171B45">
        <w:t> </w:t>
      </w:r>
      <w:hyperlink r:id="rId15" w:history="1">
        <w:r w:rsidRPr="00171B45">
          <w:rPr>
            <w:rStyle w:val="Hyperlink"/>
          </w:rPr>
          <w:t>http://ocio.osu.edu/selfservice</w:t>
        </w:r>
      </w:hyperlink>
    </w:p>
    <w:p w14:paraId="7AE7CE0D" w14:textId="77777777" w:rsidR="00532EFD" w:rsidRPr="00171B45" w:rsidRDefault="00532EFD" w:rsidP="00532EFD">
      <w:pPr>
        <w:pStyle w:val="ListParagraph"/>
        <w:numPr>
          <w:ilvl w:val="0"/>
          <w:numId w:val="2"/>
        </w:numPr>
      </w:pPr>
      <w:r w:rsidRPr="00171B45">
        <w:rPr>
          <w:b/>
          <w:bCs/>
        </w:rPr>
        <w:t>Phone:</w:t>
      </w:r>
      <w:r w:rsidRPr="00171B45">
        <w:t> 614-688-HELP (4357)</w:t>
      </w:r>
    </w:p>
    <w:p w14:paraId="29D8BB54" w14:textId="77777777" w:rsidR="00532EFD" w:rsidRPr="00171B45" w:rsidRDefault="00532EFD" w:rsidP="00532EFD">
      <w:pPr>
        <w:pStyle w:val="ListParagraph"/>
        <w:numPr>
          <w:ilvl w:val="0"/>
          <w:numId w:val="2"/>
        </w:numPr>
      </w:pPr>
      <w:r w:rsidRPr="00171B45">
        <w:rPr>
          <w:b/>
          <w:bCs/>
        </w:rPr>
        <w:t>Email:</w:t>
      </w:r>
      <w:r>
        <w:rPr>
          <w:b/>
          <w:bCs/>
        </w:rPr>
        <w:t xml:space="preserve"> </w:t>
      </w:r>
      <w:hyperlink r:id="rId16" w:history="1">
        <w:r w:rsidRPr="00FD1918">
          <w:rPr>
            <w:rStyle w:val="Hyperlink"/>
          </w:rPr>
          <w:t>ServiceDesk@osu.edu</w:t>
        </w:r>
      </w:hyperlink>
      <w:r>
        <w:t xml:space="preserve"> </w:t>
      </w:r>
    </w:p>
    <w:p w14:paraId="7A974547" w14:textId="77777777" w:rsidR="00532EFD" w:rsidRPr="00171B45" w:rsidRDefault="00532EFD" w:rsidP="00532EFD">
      <w:pPr>
        <w:pStyle w:val="ListParagraph"/>
        <w:numPr>
          <w:ilvl w:val="0"/>
          <w:numId w:val="2"/>
        </w:numPr>
      </w:pPr>
      <w:r w:rsidRPr="00171B45">
        <w:rPr>
          <w:b/>
          <w:bCs/>
        </w:rPr>
        <w:t>TDD:</w:t>
      </w:r>
      <w:r w:rsidRPr="00171B45">
        <w:t> 614-688-8743</w:t>
      </w:r>
    </w:p>
    <w:p w14:paraId="1849A4BD" w14:textId="77777777" w:rsidR="00532EFD" w:rsidRPr="00B45693" w:rsidRDefault="00532EFD" w:rsidP="00532EFD">
      <w:pPr>
        <w:pStyle w:val="Heading3"/>
        <w:rPr>
          <w:rFonts w:ascii="Calibri" w:hAnsi="Calibri"/>
        </w:rPr>
      </w:pPr>
      <w:r w:rsidRPr="00B45693">
        <w:rPr>
          <w:rFonts w:ascii="Calibri" w:hAnsi="Calibri"/>
        </w:rPr>
        <w:t>Baseline technical skills necessary for online courses</w:t>
      </w:r>
    </w:p>
    <w:p w14:paraId="5C41A885" w14:textId="77777777" w:rsidR="00532EFD" w:rsidRPr="00B45693" w:rsidRDefault="00532EFD" w:rsidP="00532EFD">
      <w:pPr>
        <w:pStyle w:val="ListParagraph"/>
        <w:numPr>
          <w:ilvl w:val="0"/>
          <w:numId w:val="2"/>
        </w:numPr>
      </w:pPr>
      <w:r w:rsidRPr="00B45693">
        <w:t>Basic computer and web-browsing skills</w:t>
      </w:r>
    </w:p>
    <w:p w14:paraId="5DEAE98E" w14:textId="77777777" w:rsidR="00532EFD" w:rsidRPr="00B45693" w:rsidRDefault="00532EFD" w:rsidP="00532EFD">
      <w:pPr>
        <w:pStyle w:val="ListParagraph"/>
        <w:numPr>
          <w:ilvl w:val="0"/>
          <w:numId w:val="2"/>
        </w:numPr>
      </w:pPr>
      <w:r w:rsidRPr="00B45693">
        <w:rPr>
          <w:rFonts w:eastAsia="Times New Roman" w:cs="Times New Roman"/>
          <w:color w:val="000000"/>
        </w:rPr>
        <w:t>Navigating Carmen</w:t>
      </w:r>
    </w:p>
    <w:p w14:paraId="180ED45D" w14:textId="77777777" w:rsidR="00532EFD" w:rsidRPr="00251331" w:rsidRDefault="00532EFD" w:rsidP="00532EFD">
      <w:pPr>
        <w:pStyle w:val="Heading3"/>
        <w:rPr>
          <w:rFonts w:ascii="Calibri" w:hAnsi="Calibri"/>
        </w:rPr>
      </w:pPr>
      <w:r w:rsidRPr="00B45693">
        <w:rPr>
          <w:rFonts w:ascii="Calibri" w:hAnsi="Calibri"/>
        </w:rPr>
        <w:t>Technology skills necessary for this specific course</w:t>
      </w:r>
    </w:p>
    <w:p w14:paraId="0BF5BD38" w14:textId="77777777" w:rsidR="00532EFD" w:rsidRDefault="00532EFD" w:rsidP="00532EFD">
      <w:pPr>
        <w:pStyle w:val="ListParagraph"/>
        <w:numPr>
          <w:ilvl w:val="0"/>
          <w:numId w:val="2"/>
        </w:numPr>
        <w:rPr>
          <w:rFonts w:eastAsia="Times New Roman" w:cs="Times New Roman"/>
          <w:color w:val="000000"/>
        </w:rPr>
      </w:pPr>
      <w:proofErr w:type="spellStart"/>
      <w:r>
        <w:rPr>
          <w:rFonts w:eastAsia="Times New Roman" w:cs="Times New Roman"/>
          <w:color w:val="000000"/>
        </w:rPr>
        <w:t>CarmenZoom</w:t>
      </w:r>
      <w:proofErr w:type="spellEnd"/>
    </w:p>
    <w:p w14:paraId="6D68C11E" w14:textId="77777777" w:rsidR="00532EFD" w:rsidRPr="00435C2F" w:rsidRDefault="00532EFD" w:rsidP="00532EFD">
      <w:pPr>
        <w:pStyle w:val="ListParagraph"/>
        <w:numPr>
          <w:ilvl w:val="0"/>
          <w:numId w:val="2"/>
        </w:numPr>
        <w:rPr>
          <w:rFonts w:eastAsia="Times New Roman" w:cs="Times New Roman"/>
          <w:color w:val="000000"/>
        </w:rPr>
      </w:pPr>
      <w:r w:rsidRPr="00435C2F">
        <w:rPr>
          <w:rFonts w:eastAsia="Times New Roman" w:cs="Times New Roman"/>
          <w:color w:val="000000"/>
        </w:rPr>
        <w:t xml:space="preserve">Ability to upload documents to Carmen </w:t>
      </w:r>
      <w:r w:rsidRPr="00435C2F">
        <w:rPr>
          <w:color w:val="000000"/>
        </w:rPr>
        <w:t>(Word or PDF format)</w:t>
      </w:r>
    </w:p>
    <w:p w14:paraId="66C58971" w14:textId="77777777" w:rsidR="00532EFD" w:rsidRPr="00B45693" w:rsidRDefault="00532EFD" w:rsidP="00532EFD">
      <w:pPr>
        <w:pStyle w:val="Heading3"/>
        <w:rPr>
          <w:rFonts w:ascii="Calibri" w:hAnsi="Calibri"/>
        </w:rPr>
      </w:pPr>
      <w:r w:rsidRPr="00B45693">
        <w:rPr>
          <w:rFonts w:ascii="Calibri" w:hAnsi="Calibri"/>
        </w:rPr>
        <w:t>Necessary equipment</w:t>
      </w:r>
    </w:p>
    <w:p w14:paraId="4336A378" w14:textId="77777777" w:rsidR="00532EFD" w:rsidRPr="00B45693" w:rsidRDefault="00532EFD" w:rsidP="00532EFD">
      <w:pPr>
        <w:pStyle w:val="ListParagraph"/>
        <w:numPr>
          <w:ilvl w:val="0"/>
          <w:numId w:val="2"/>
        </w:numPr>
      </w:pPr>
      <w:r w:rsidRPr="00B45693">
        <w:t xml:space="preserve">Computer: current Mac </w:t>
      </w:r>
      <w:r>
        <w:t xml:space="preserve">(OS X) </w:t>
      </w:r>
      <w:r w:rsidRPr="00B45693">
        <w:t>or PC</w:t>
      </w:r>
      <w:r>
        <w:t xml:space="preserve"> (Windows 10+)</w:t>
      </w:r>
      <w:r w:rsidRPr="00B45693">
        <w:t xml:space="preserve"> with high-speed internet connection</w:t>
      </w:r>
    </w:p>
    <w:p w14:paraId="222A1042" w14:textId="77777777" w:rsidR="00532EFD" w:rsidRPr="00B45693" w:rsidRDefault="00532EFD" w:rsidP="00532EFD">
      <w:pPr>
        <w:pStyle w:val="ListParagraph"/>
        <w:numPr>
          <w:ilvl w:val="0"/>
          <w:numId w:val="2"/>
        </w:numPr>
      </w:pPr>
      <w:r w:rsidRPr="00B45693">
        <w:t>Webcam: built-in or external webcam, fully installed</w:t>
      </w:r>
    </w:p>
    <w:p w14:paraId="42BE6967" w14:textId="77777777" w:rsidR="00532EFD" w:rsidRDefault="00532EFD" w:rsidP="00532EFD">
      <w:pPr>
        <w:pStyle w:val="ListParagraph"/>
        <w:numPr>
          <w:ilvl w:val="0"/>
          <w:numId w:val="2"/>
        </w:numPr>
      </w:pPr>
      <w:r w:rsidRPr="00B45693">
        <w:t>Microphone: built-in laptop or tablet mic or external microphone</w:t>
      </w:r>
    </w:p>
    <w:p w14:paraId="1DDE5B74" w14:textId="77777777" w:rsidR="00532EFD" w:rsidRPr="002932DA" w:rsidRDefault="00532EFD" w:rsidP="00532EFD">
      <w:pPr>
        <w:pStyle w:val="Heading3"/>
        <w:rPr>
          <w:rFonts w:eastAsia="Times New Roman"/>
        </w:rPr>
      </w:pPr>
      <w:r>
        <w:rPr>
          <w:rFonts w:eastAsia="Times New Roman"/>
        </w:rPr>
        <w:t>Necessary software</w:t>
      </w:r>
    </w:p>
    <w:p w14:paraId="76672C1B" w14:textId="77777777" w:rsidR="00532EFD" w:rsidRPr="0081226B" w:rsidRDefault="00532EFD" w:rsidP="00532EFD">
      <w:pPr>
        <w:pStyle w:val="ListParagraph"/>
        <w:numPr>
          <w:ilvl w:val="0"/>
          <w:numId w:val="9"/>
        </w:numPr>
        <w:rPr>
          <w:rFonts w:eastAsiaTheme="minorHAnsi"/>
        </w:rPr>
      </w:pPr>
      <w:r>
        <w:rPr>
          <w:rFonts w:eastAsiaTheme="minorHAnsi"/>
        </w:rPr>
        <w:t xml:space="preserve">Although this class is mostly theoretical, on occasion, I may use </w:t>
      </w:r>
      <w:r w:rsidRPr="008B1037">
        <w:rPr>
          <w:rFonts w:eastAsiaTheme="minorHAnsi"/>
        </w:rPr>
        <w:t xml:space="preserve">the statistical software package called R (The R Project for Statistical Computing; </w:t>
      </w:r>
      <w:hyperlink r:id="rId17" w:history="1">
        <w:r w:rsidRPr="00B53A36">
          <w:rPr>
            <w:rStyle w:val="Hyperlink"/>
            <w:rFonts w:eastAsiaTheme="minorHAnsi"/>
          </w:rPr>
          <w:t>http://www.r-project.org/</w:t>
        </w:r>
      </w:hyperlink>
      <w:r w:rsidRPr="008B1037">
        <w:rPr>
          <w:rFonts w:eastAsiaTheme="minorHAnsi"/>
        </w:rPr>
        <w:t>)</w:t>
      </w:r>
      <w:r>
        <w:rPr>
          <w:rFonts w:eastAsiaTheme="minorHAnsi"/>
        </w:rPr>
        <w:t xml:space="preserve"> to illustrate certain aspects. However, this software is not a requirement for this class. If you wish to download it, here is the information</w:t>
      </w:r>
      <w:r w:rsidRPr="0081226B">
        <w:rPr>
          <w:rFonts w:eastAsiaTheme="minorHAnsi"/>
        </w:rPr>
        <w:t>.</w:t>
      </w:r>
    </w:p>
    <w:p w14:paraId="6F140623" w14:textId="77777777" w:rsidR="00532EFD" w:rsidRDefault="00532EFD" w:rsidP="00532EFD">
      <w:pPr>
        <w:pStyle w:val="ListParagraph"/>
        <w:numPr>
          <w:ilvl w:val="1"/>
          <w:numId w:val="9"/>
        </w:numPr>
        <w:rPr>
          <w:rFonts w:eastAsiaTheme="minorHAnsi"/>
        </w:rPr>
      </w:pPr>
      <w:r w:rsidRPr="008B1037">
        <w:rPr>
          <w:rFonts w:eastAsiaTheme="minorHAnsi"/>
        </w:rPr>
        <w:t xml:space="preserve">You can download R for Windows, Mac, and Linux, from the CRAN archive at </w:t>
      </w:r>
      <w:hyperlink r:id="rId18" w:history="1">
        <w:r w:rsidRPr="008B1037">
          <w:rPr>
            <w:rStyle w:val="Hyperlink"/>
            <w:rFonts w:eastAsiaTheme="minorHAnsi"/>
          </w:rPr>
          <w:t>https://cran.r-project.org</w:t>
        </w:r>
      </w:hyperlink>
      <w:r w:rsidRPr="008B1037">
        <w:rPr>
          <w:rFonts w:eastAsiaTheme="minorHAnsi"/>
        </w:rPr>
        <w:t>.</w:t>
      </w:r>
    </w:p>
    <w:p w14:paraId="6E3C5024" w14:textId="77777777" w:rsidR="00532EFD" w:rsidRDefault="00532EFD" w:rsidP="00532EFD">
      <w:pPr>
        <w:pStyle w:val="ListParagraph"/>
        <w:numPr>
          <w:ilvl w:val="1"/>
          <w:numId w:val="9"/>
        </w:numPr>
        <w:rPr>
          <w:rFonts w:eastAsiaTheme="minorHAnsi"/>
        </w:rPr>
      </w:pPr>
      <w:r w:rsidRPr="008B1037">
        <w:rPr>
          <w:rFonts w:eastAsiaTheme="minorHAnsi"/>
        </w:rPr>
        <w:t xml:space="preserve">An in-depth introduction to R is available at </w:t>
      </w:r>
      <w:hyperlink r:id="rId19" w:history="1">
        <w:r w:rsidRPr="00B53A36">
          <w:rPr>
            <w:rStyle w:val="Hyperlink"/>
            <w:rFonts w:eastAsiaTheme="minorHAnsi"/>
          </w:rPr>
          <w:t>http://cran.r-project.org/doc/manuals/R-intro.pdf</w:t>
        </w:r>
      </w:hyperlink>
      <w:r>
        <w:rPr>
          <w:rFonts w:eastAsiaTheme="minorHAnsi"/>
        </w:rPr>
        <w:t xml:space="preserve"> </w:t>
      </w:r>
    </w:p>
    <w:p w14:paraId="1ADB76C8" w14:textId="77777777" w:rsidR="00532EFD" w:rsidRPr="008B1037" w:rsidRDefault="00532EFD" w:rsidP="00532EFD">
      <w:pPr>
        <w:pStyle w:val="ListParagraph"/>
        <w:numPr>
          <w:ilvl w:val="1"/>
          <w:numId w:val="9"/>
        </w:numPr>
        <w:rPr>
          <w:rFonts w:eastAsiaTheme="minorHAnsi"/>
        </w:rPr>
      </w:pPr>
      <w:r w:rsidRPr="008B1037">
        <w:rPr>
          <w:rFonts w:eastAsiaTheme="minorHAnsi"/>
        </w:rPr>
        <w:t xml:space="preserve">Hands-on tutorials are available in the Swirl system, which you can learn about at </w:t>
      </w:r>
      <w:hyperlink r:id="rId20" w:history="1">
        <w:r w:rsidRPr="00B53A36">
          <w:rPr>
            <w:rStyle w:val="Hyperlink"/>
            <w:rFonts w:eastAsiaTheme="minorHAnsi"/>
          </w:rPr>
          <w:t>http://swirlstats.com/</w:t>
        </w:r>
      </w:hyperlink>
      <w:r w:rsidRPr="008B1037">
        <w:rPr>
          <w:rFonts w:eastAsiaTheme="minorHAnsi"/>
        </w:rPr>
        <w:t>. In particular, “R Programming: The basics of programming in R” is an appropriate first tutorial for students who have never used R.</w:t>
      </w:r>
    </w:p>
    <w:p w14:paraId="70689A50" w14:textId="77777777" w:rsidR="00532EFD" w:rsidRPr="008C7DE2" w:rsidRDefault="00532EFD" w:rsidP="00532EFD">
      <w:pPr>
        <w:pStyle w:val="ListParagraph"/>
        <w:numPr>
          <w:ilvl w:val="0"/>
          <w:numId w:val="9"/>
        </w:numPr>
        <w:rPr>
          <w:rFonts w:eastAsiaTheme="minorHAnsi"/>
        </w:rPr>
      </w:pPr>
      <w:r w:rsidRPr="008B1037">
        <w:rPr>
          <w:rFonts w:eastAsiaTheme="minorHAnsi"/>
        </w:rPr>
        <w:t>An easier to use interface to R is available in the software package RStudio. This package is available for Windows, Mac, and Linux and can be downloaded for free from</w:t>
      </w:r>
      <w:r>
        <w:t xml:space="preserve"> </w:t>
      </w:r>
      <w:hyperlink r:id="rId21" w:history="1">
        <w:r w:rsidRPr="00FD1918">
          <w:rPr>
            <w:rStyle w:val="Hyperlink"/>
          </w:rPr>
          <w:t>https://posit.co/download/rstudio-desktop/</w:t>
        </w:r>
      </w:hyperlink>
      <w:r>
        <w:t>.</w:t>
      </w:r>
      <w:r w:rsidRPr="008B1037">
        <w:rPr>
          <w:rFonts w:eastAsiaTheme="minorHAnsi"/>
        </w:rPr>
        <w:t xml:space="preserve"> </w:t>
      </w:r>
      <w:r w:rsidRPr="008B1037">
        <w:rPr>
          <w:rFonts w:eastAsiaTheme="minorHAnsi"/>
          <w:b/>
          <w:bCs/>
        </w:rPr>
        <w:t>Note that RStudio requires R to be installed.</w:t>
      </w:r>
    </w:p>
    <w:p w14:paraId="77F4F016" w14:textId="77777777" w:rsidR="00532EFD" w:rsidRDefault="00532EFD" w:rsidP="00532EFD">
      <w:pPr>
        <w:pStyle w:val="ListParagraph"/>
        <w:numPr>
          <w:ilvl w:val="0"/>
          <w:numId w:val="9"/>
        </w:numPr>
        <w:rPr>
          <w:rFonts w:eastAsiaTheme="minorHAnsi"/>
        </w:rPr>
      </w:pPr>
      <w:hyperlink r:id="rId22" w:history="1">
        <w:r>
          <w:rPr>
            <w:rStyle w:val="Hyperlink"/>
          </w:rPr>
          <w:t xml:space="preserve">Microsoft Office 365 </w:t>
        </w:r>
        <w:proofErr w:type="spellStart"/>
        <w:r>
          <w:rPr>
            <w:rStyle w:val="Hyperlink"/>
          </w:rPr>
          <w:t>ProPlus</w:t>
        </w:r>
        <w:proofErr w:type="spellEnd"/>
      </w:hyperlink>
      <w:r>
        <w:rPr>
          <w:rStyle w:val="Hyperlink"/>
        </w:rPr>
        <w:t>.</w:t>
      </w:r>
      <w:r>
        <w:t xml:space="preserve"> All Ohio State students are now eligible for free Microsoft Office 365 </w:t>
      </w:r>
      <w:proofErr w:type="spellStart"/>
      <w:r>
        <w:t>ProPlus</w:t>
      </w:r>
      <w:proofErr w:type="spellEnd"/>
      <w:r>
        <w:t xml:space="preserve"> through Microsoft’s Student Advantage program. Each student can install Office on five PCs or Macs, five tablets (Windows, iPad® and Android™) and five phones.</w:t>
      </w:r>
    </w:p>
    <w:p w14:paraId="0AAB741B" w14:textId="77777777" w:rsidR="00532EFD" w:rsidRDefault="00532EFD" w:rsidP="00532EFD">
      <w:pPr>
        <w:pStyle w:val="ListParagraph"/>
        <w:numPr>
          <w:ilvl w:val="1"/>
          <w:numId w:val="9"/>
        </w:numPr>
      </w:pPr>
      <w:r>
        <w:t xml:space="preserve">Students </w:t>
      </w:r>
      <w:proofErr w:type="gramStart"/>
      <w:r>
        <w:t>are able to</w:t>
      </w:r>
      <w:proofErr w:type="gramEnd"/>
      <w:r>
        <w:t xml:space="preserve"> access Word, Excel, PowerPoint, Outlook and other programs, depending on platform. Users will also receive 1 TB of OneDrive for Business storage.</w:t>
      </w:r>
    </w:p>
    <w:p w14:paraId="513F34E3" w14:textId="430F6FA7" w:rsidR="00532EFD" w:rsidRDefault="00532EFD" w:rsidP="00171B45">
      <w:pPr>
        <w:pStyle w:val="ListParagraph"/>
        <w:numPr>
          <w:ilvl w:val="1"/>
          <w:numId w:val="9"/>
        </w:numPr>
      </w:pPr>
      <w:r>
        <w:t xml:space="preserve">Office 365 is installed within your </w:t>
      </w:r>
      <w:proofErr w:type="spellStart"/>
      <w:r>
        <w:t>BuckeyeMail</w:t>
      </w:r>
      <w:proofErr w:type="spellEnd"/>
      <w:r>
        <w:t xml:space="preserve"> account. Full instructions for downloading and installation can be found </w:t>
      </w:r>
      <w:hyperlink r:id="rId23" w:history="1">
        <w:r>
          <w:rPr>
            <w:rStyle w:val="Hyperlink"/>
          </w:rPr>
          <w:t>https://ocio.osu.edu/kb04733</w:t>
        </w:r>
      </w:hyperlink>
      <w:r>
        <w:t>.</w:t>
      </w:r>
    </w:p>
    <w:p w14:paraId="54034955" w14:textId="1D559103" w:rsidR="00DD681D" w:rsidRPr="00DD681D" w:rsidRDefault="008750F4" w:rsidP="00DD681D">
      <w:pPr>
        <w:pStyle w:val="Heading2"/>
        <w:rPr>
          <w:rFonts w:ascii="Calibri" w:hAnsi="Calibri"/>
        </w:rPr>
      </w:pPr>
      <w:r>
        <w:rPr>
          <w:rFonts w:ascii="Calibri" w:hAnsi="Calibri"/>
        </w:rPr>
        <w:t>C</w:t>
      </w:r>
      <w:r w:rsidRPr="00B45693">
        <w:rPr>
          <w:rFonts w:ascii="Calibri" w:hAnsi="Calibri"/>
        </w:rPr>
        <w:t xml:space="preserve">ourse </w:t>
      </w:r>
      <w:r>
        <w:rPr>
          <w:rFonts w:ascii="Calibri" w:hAnsi="Calibri"/>
        </w:rPr>
        <w:t>delivery</w:t>
      </w:r>
    </w:p>
    <w:p w14:paraId="4285E333" w14:textId="2AD35B18" w:rsidR="00AF47B9" w:rsidRDefault="00F35106" w:rsidP="00D30DEB">
      <w:r>
        <w:t xml:space="preserve">The course is scheduled to be offered in person.  </w:t>
      </w:r>
      <w:r w:rsidR="00AF47B9">
        <w:t xml:space="preserve">We will meet </w:t>
      </w:r>
      <w:r w:rsidR="00AF47B9" w:rsidRPr="00A16C29">
        <w:t xml:space="preserve">MWF </w:t>
      </w:r>
      <w:r w:rsidR="003F322A">
        <w:t>1</w:t>
      </w:r>
      <w:r w:rsidR="00AF47B9" w:rsidRPr="00A16C29">
        <w:t>:50-</w:t>
      </w:r>
      <w:r w:rsidR="003F322A">
        <w:t>2</w:t>
      </w:r>
      <w:r w:rsidR="00AF47B9" w:rsidRPr="00A16C29">
        <w:t>:</w:t>
      </w:r>
      <w:r w:rsidR="003F322A">
        <w:t>4</w:t>
      </w:r>
      <w:r w:rsidR="00AF47B9" w:rsidRPr="00A16C29">
        <w:t>5</w:t>
      </w:r>
      <w:r w:rsidR="00AF47B9">
        <w:t xml:space="preserve"> i</w:t>
      </w:r>
      <w:r w:rsidR="004230A9">
        <w:t xml:space="preserve">n </w:t>
      </w:r>
      <w:r w:rsidR="004230A9" w:rsidRPr="004230A9">
        <w:t>Bolz Hall 128</w:t>
      </w:r>
      <w:r w:rsidR="00AF47B9">
        <w:t>.</w:t>
      </w:r>
    </w:p>
    <w:p w14:paraId="6EBFF441" w14:textId="77777777" w:rsidR="00AF47B9" w:rsidRDefault="00AF47B9" w:rsidP="00B93205"/>
    <w:p w14:paraId="1A715C41" w14:textId="4DF02FBD" w:rsidR="00212ECA" w:rsidRDefault="009F4AE5" w:rsidP="00B93205">
      <w:r w:rsidRPr="009F4AE5">
        <w:t xml:space="preserve">Zoom links for </w:t>
      </w:r>
      <w:r w:rsidR="00212ECA">
        <w:t>the</w:t>
      </w:r>
      <w:r w:rsidR="00411DE4">
        <w:t xml:space="preserve"> course office hours</w:t>
      </w:r>
      <w:r w:rsidR="000B094A">
        <w:t xml:space="preserve"> will be</w:t>
      </w:r>
      <w:r w:rsidRPr="009F4AE5">
        <w:t xml:space="preserve"> listed on Carmen.  </w:t>
      </w:r>
    </w:p>
    <w:p w14:paraId="339693EB" w14:textId="608DDEF5" w:rsidR="004A3492" w:rsidRPr="00B45693" w:rsidRDefault="00F20872" w:rsidP="004A3492">
      <w:pPr>
        <w:pStyle w:val="Heading1"/>
      </w:pPr>
      <w:r w:rsidRPr="00B45693">
        <w:t>Grading and faculty response</w:t>
      </w:r>
    </w:p>
    <w:p w14:paraId="008BADD8" w14:textId="5476EB2E" w:rsidR="00984370" w:rsidRPr="00984370" w:rsidRDefault="00160E18" w:rsidP="00E53091">
      <w:pPr>
        <w:pStyle w:val="Heading2"/>
        <w:rPr>
          <w:b w:val="0"/>
          <w:bCs/>
          <w:color w:val="FF0000"/>
        </w:rPr>
      </w:pPr>
      <w:r w:rsidRPr="00B45693">
        <w:rPr>
          <w:rFonts w:ascii="Calibri" w:hAnsi="Calibri"/>
        </w:rPr>
        <w:t>Grades</w:t>
      </w:r>
      <w:r w:rsidR="00E53091">
        <w:rPr>
          <w:b w:val="0"/>
          <w:bCs/>
          <w:color w:val="FF0000"/>
        </w:rPr>
        <w:t xml:space="preserve"> </w:t>
      </w:r>
    </w:p>
    <w:p w14:paraId="2D810F06" w14:textId="77777777" w:rsidR="00984370" w:rsidRPr="00984370" w:rsidRDefault="00984370" w:rsidP="00984370"/>
    <w:tbl>
      <w:tblPr>
        <w:tblStyle w:val="TableGrid"/>
        <w:tblpPr w:leftFromText="180" w:rightFromText="180" w:vertAnchor="text" w:horzAnchor="page" w:tblpX="1585" w:tblpY="129"/>
        <w:tblW w:w="4963" w:type="pct"/>
        <w:tblLook w:val="04A0" w:firstRow="1" w:lastRow="0" w:firstColumn="1" w:lastColumn="0" w:noHBand="0" w:noVBand="1"/>
        <w:tblCaption w:val="Tentative Course Outline"/>
        <w:tblDescription w:val="The table shows the weeks of the semester and the assessment activities that are tentatively scheduled."/>
      </w:tblPr>
      <w:tblGrid>
        <w:gridCol w:w="6515"/>
        <w:gridCol w:w="2766"/>
      </w:tblGrid>
      <w:tr w:rsidR="00082238" w:rsidRPr="00B45693" w14:paraId="70C9BF5D" w14:textId="77777777" w:rsidTr="00082238">
        <w:trPr>
          <w:tblHeader/>
        </w:trPr>
        <w:tc>
          <w:tcPr>
            <w:tcW w:w="3510" w:type="pct"/>
            <w:shd w:val="clear" w:color="auto" w:fill="D9D9D9" w:themeFill="background1" w:themeFillShade="D9"/>
            <w:vAlign w:val="center"/>
          </w:tcPr>
          <w:p w14:paraId="419FD684" w14:textId="6A0CC491" w:rsidR="00082238" w:rsidRPr="00B45693" w:rsidRDefault="00082238" w:rsidP="00C5297C">
            <w:pPr>
              <w:pStyle w:val="TableData"/>
              <w:framePr w:hSpace="0" w:wrap="auto" w:vAnchor="margin" w:hAnchor="text" w:xAlign="left" w:yAlign="inline"/>
            </w:pPr>
            <w:r>
              <w:t>Assignment or category</w:t>
            </w:r>
          </w:p>
        </w:tc>
        <w:tc>
          <w:tcPr>
            <w:tcW w:w="1490" w:type="pct"/>
            <w:shd w:val="clear" w:color="auto" w:fill="D9D9D9" w:themeFill="background1" w:themeFillShade="D9"/>
            <w:vAlign w:val="center"/>
          </w:tcPr>
          <w:p w14:paraId="2BF55AEC" w14:textId="60600318" w:rsidR="00082238" w:rsidRPr="00B45693" w:rsidRDefault="00082238" w:rsidP="00C5297C">
            <w:pPr>
              <w:pStyle w:val="TableData"/>
              <w:framePr w:hSpace="0" w:wrap="auto" w:vAnchor="margin" w:hAnchor="text" w:xAlign="left" w:yAlign="inline"/>
            </w:pPr>
            <w:r w:rsidRPr="00B45693">
              <w:t>P</w:t>
            </w:r>
            <w:r w:rsidR="00984370">
              <w:t>ercentage</w:t>
            </w:r>
          </w:p>
        </w:tc>
      </w:tr>
      <w:tr w:rsidR="00082238" w:rsidRPr="00B45693" w14:paraId="0B16F313" w14:textId="77777777" w:rsidTr="00082238">
        <w:tc>
          <w:tcPr>
            <w:tcW w:w="3510" w:type="pct"/>
            <w:vAlign w:val="center"/>
          </w:tcPr>
          <w:p w14:paraId="06BF5564" w14:textId="14A0AFEB" w:rsidR="00082238" w:rsidRPr="00C5297C" w:rsidRDefault="00920107" w:rsidP="00C5297C">
            <w:pPr>
              <w:pStyle w:val="TableData"/>
              <w:framePr w:hSpace="0" w:wrap="auto" w:vAnchor="margin" w:hAnchor="text" w:xAlign="left" w:yAlign="inline"/>
            </w:pPr>
            <w:r w:rsidRPr="00767677">
              <w:t>Homework</w:t>
            </w:r>
          </w:p>
        </w:tc>
        <w:tc>
          <w:tcPr>
            <w:tcW w:w="1490" w:type="pct"/>
            <w:vAlign w:val="center"/>
          </w:tcPr>
          <w:p w14:paraId="753B8184" w14:textId="7E2C0E4D" w:rsidR="00082238" w:rsidRPr="00B45693" w:rsidRDefault="00920107" w:rsidP="00C5297C">
            <w:pPr>
              <w:pStyle w:val="TableData"/>
              <w:framePr w:hSpace="0" w:wrap="auto" w:vAnchor="margin" w:hAnchor="text" w:xAlign="left" w:yAlign="inline"/>
            </w:pPr>
            <w:r>
              <w:t>2</w:t>
            </w:r>
            <w:r w:rsidR="009C61E7">
              <w:t>0%</w:t>
            </w:r>
          </w:p>
        </w:tc>
      </w:tr>
      <w:tr w:rsidR="005118CA" w:rsidRPr="00B45693" w14:paraId="3DEAFE95" w14:textId="77777777" w:rsidTr="00082238">
        <w:tc>
          <w:tcPr>
            <w:tcW w:w="3510" w:type="pct"/>
            <w:vAlign w:val="center"/>
          </w:tcPr>
          <w:p w14:paraId="5596F5DD" w14:textId="5DF835CF" w:rsidR="005118CA" w:rsidRPr="00767677" w:rsidRDefault="00E06354" w:rsidP="00C5297C">
            <w:pPr>
              <w:pStyle w:val="TableData"/>
              <w:framePr w:hSpace="0" w:wrap="auto" w:vAnchor="margin" w:hAnchor="text" w:xAlign="left" w:yAlign="inline"/>
            </w:pPr>
            <w:r>
              <w:t>Midterm</w:t>
            </w:r>
            <w:r w:rsidRPr="00767677">
              <w:t xml:space="preserve"> Exam</w:t>
            </w:r>
            <w:r>
              <w:t xml:space="preserve"> I</w:t>
            </w:r>
          </w:p>
        </w:tc>
        <w:tc>
          <w:tcPr>
            <w:tcW w:w="1490" w:type="pct"/>
            <w:vAlign w:val="center"/>
          </w:tcPr>
          <w:p w14:paraId="1B62F202" w14:textId="57AE452A" w:rsidR="005118CA" w:rsidRDefault="00E06354" w:rsidP="00C5297C">
            <w:pPr>
              <w:pStyle w:val="TableData"/>
              <w:framePr w:hSpace="0" w:wrap="auto" w:vAnchor="margin" w:hAnchor="text" w:xAlign="left" w:yAlign="inline"/>
            </w:pPr>
            <w:r>
              <w:t>2</w:t>
            </w:r>
            <w:r w:rsidR="009C44CE">
              <w:t>0</w:t>
            </w:r>
            <w:r>
              <w:t>%</w:t>
            </w:r>
          </w:p>
        </w:tc>
      </w:tr>
      <w:tr w:rsidR="00082238" w:rsidRPr="00B45693" w14:paraId="600A1B97" w14:textId="77777777" w:rsidTr="00082238">
        <w:tc>
          <w:tcPr>
            <w:tcW w:w="3510" w:type="pct"/>
            <w:vAlign w:val="center"/>
          </w:tcPr>
          <w:p w14:paraId="0A77D601" w14:textId="62781441" w:rsidR="00082238" w:rsidRPr="00B45693" w:rsidRDefault="00E06354" w:rsidP="00C5297C">
            <w:pPr>
              <w:pStyle w:val="TableData"/>
              <w:framePr w:hSpace="0" w:wrap="auto" w:vAnchor="margin" w:hAnchor="text" w:xAlign="left" w:yAlign="inline"/>
            </w:pPr>
            <w:r>
              <w:t>Midterm</w:t>
            </w:r>
            <w:r w:rsidRPr="00767677">
              <w:t xml:space="preserve"> Exam</w:t>
            </w:r>
            <w:r>
              <w:t xml:space="preserve"> II</w:t>
            </w:r>
          </w:p>
        </w:tc>
        <w:tc>
          <w:tcPr>
            <w:tcW w:w="1490" w:type="pct"/>
            <w:vAlign w:val="center"/>
          </w:tcPr>
          <w:p w14:paraId="32599D63" w14:textId="47E5C51C" w:rsidR="00082238" w:rsidRPr="00B45693" w:rsidRDefault="00B12AA1" w:rsidP="00C5297C">
            <w:pPr>
              <w:pStyle w:val="TableData"/>
              <w:framePr w:hSpace="0" w:wrap="auto" w:vAnchor="margin" w:hAnchor="text" w:xAlign="left" w:yAlign="inline"/>
            </w:pPr>
            <w:r>
              <w:t>2</w:t>
            </w:r>
            <w:r w:rsidR="009C44CE">
              <w:t>0</w:t>
            </w:r>
            <w:r w:rsidR="009C61E7">
              <w:t>%</w:t>
            </w:r>
          </w:p>
        </w:tc>
      </w:tr>
      <w:tr w:rsidR="00082238" w:rsidRPr="00B45693" w14:paraId="2CA6F78B" w14:textId="77777777" w:rsidTr="00082238">
        <w:tc>
          <w:tcPr>
            <w:tcW w:w="3510" w:type="pct"/>
            <w:vAlign w:val="center"/>
          </w:tcPr>
          <w:p w14:paraId="7ED159CD" w14:textId="4AE9967A" w:rsidR="00082238" w:rsidRPr="00B45693" w:rsidRDefault="00480D23" w:rsidP="00C5297C">
            <w:pPr>
              <w:pStyle w:val="TableData"/>
              <w:framePr w:hSpace="0" w:wrap="auto" w:vAnchor="margin" w:hAnchor="text" w:xAlign="left" w:yAlign="inline"/>
            </w:pPr>
            <w:r w:rsidRPr="00767677">
              <w:t>Final Exam</w:t>
            </w:r>
          </w:p>
        </w:tc>
        <w:tc>
          <w:tcPr>
            <w:tcW w:w="1490" w:type="pct"/>
            <w:vAlign w:val="center"/>
          </w:tcPr>
          <w:p w14:paraId="406F0788" w14:textId="0B29B362" w:rsidR="00082238" w:rsidRPr="00B45693" w:rsidRDefault="009C44CE" w:rsidP="00C5297C">
            <w:pPr>
              <w:pStyle w:val="TableData"/>
              <w:framePr w:hSpace="0" w:wrap="auto" w:vAnchor="margin" w:hAnchor="text" w:xAlign="left" w:yAlign="inline"/>
            </w:pPr>
            <w:r>
              <w:t>4</w:t>
            </w:r>
            <w:r w:rsidR="009C61E7">
              <w:t>0%</w:t>
            </w:r>
          </w:p>
        </w:tc>
      </w:tr>
      <w:tr w:rsidR="00082238" w:rsidRPr="00B45693" w14:paraId="2BC8FD96" w14:textId="77777777" w:rsidTr="00082238">
        <w:tc>
          <w:tcPr>
            <w:tcW w:w="3510" w:type="pct"/>
            <w:vAlign w:val="center"/>
          </w:tcPr>
          <w:p w14:paraId="5EBD390B" w14:textId="06DDF121" w:rsidR="00082238" w:rsidRPr="00082238" w:rsidRDefault="00082238" w:rsidP="00C5297C">
            <w:pPr>
              <w:pStyle w:val="TableData"/>
              <w:framePr w:hSpace="0" w:wrap="auto" w:vAnchor="margin" w:hAnchor="text" w:xAlign="left" w:yAlign="inline"/>
            </w:pPr>
            <w:r>
              <w:t>Total</w:t>
            </w:r>
          </w:p>
        </w:tc>
        <w:tc>
          <w:tcPr>
            <w:tcW w:w="1490" w:type="pct"/>
            <w:vAlign w:val="center"/>
          </w:tcPr>
          <w:p w14:paraId="1C4235BD" w14:textId="0B783B89" w:rsidR="00082238" w:rsidRPr="00082238" w:rsidRDefault="00082238" w:rsidP="00C5297C">
            <w:pPr>
              <w:pStyle w:val="TableData"/>
              <w:framePr w:hSpace="0" w:wrap="auto" w:vAnchor="margin" w:hAnchor="text" w:xAlign="left" w:yAlign="inline"/>
            </w:pPr>
            <w:r w:rsidRPr="00082238">
              <w:t>100</w:t>
            </w:r>
          </w:p>
        </w:tc>
      </w:tr>
    </w:tbl>
    <w:p w14:paraId="1DAF331C" w14:textId="77777777" w:rsidR="00777CDA" w:rsidRDefault="00777CDA" w:rsidP="00B9435C">
      <w:pPr>
        <w:spacing w:before="100" w:beforeAutospacing="1" w:after="100" w:afterAutospacing="1"/>
        <w:rPr>
          <w:rFonts w:asciiTheme="minorHAnsi" w:hAnsiTheme="minorHAnsi" w:cstheme="minorHAnsi"/>
          <w:b/>
          <w:bCs/>
          <w:color w:val="632423" w:themeColor="accent2" w:themeShade="80"/>
          <w:sz w:val="36"/>
          <w:szCs w:val="36"/>
        </w:rPr>
      </w:pPr>
    </w:p>
    <w:p w14:paraId="59EF23B5" w14:textId="02875AB3" w:rsidR="00B9435C" w:rsidRDefault="00B9435C" w:rsidP="00B9435C">
      <w:pPr>
        <w:spacing w:before="100" w:beforeAutospacing="1" w:after="100" w:afterAutospacing="1"/>
        <w:rPr>
          <w:rFonts w:asciiTheme="minorHAnsi" w:hAnsiTheme="minorHAnsi" w:cstheme="minorHAnsi"/>
          <w:b/>
          <w:bCs/>
          <w:color w:val="632423" w:themeColor="accent2" w:themeShade="80"/>
          <w:sz w:val="36"/>
          <w:szCs w:val="36"/>
        </w:rPr>
      </w:pPr>
      <w:r w:rsidRPr="00B9435C">
        <w:rPr>
          <w:rFonts w:asciiTheme="minorHAnsi" w:hAnsiTheme="minorHAnsi" w:cstheme="minorHAnsi"/>
          <w:b/>
          <w:bCs/>
          <w:color w:val="632423" w:themeColor="accent2" w:themeShade="80"/>
          <w:sz w:val="36"/>
          <w:szCs w:val="36"/>
        </w:rPr>
        <w:t xml:space="preserve">Assignment information </w:t>
      </w:r>
    </w:p>
    <w:p w14:paraId="3A50030E" w14:textId="77777777" w:rsidR="000A6398" w:rsidRPr="00767677" w:rsidRDefault="000A6398" w:rsidP="000A6398">
      <w:pPr>
        <w:rPr>
          <w:rFonts w:asciiTheme="minorHAnsi" w:eastAsiaTheme="minorEastAsia" w:hAnsiTheme="minorHAnsi" w:cstheme="minorHAnsi"/>
        </w:rPr>
      </w:pPr>
      <w:r w:rsidRPr="00767677">
        <w:rPr>
          <w:rFonts w:asciiTheme="minorHAnsi" w:eastAsiaTheme="minorEastAsia" w:hAnsiTheme="minorHAnsi" w:cstheme="minorHAnsi"/>
        </w:rPr>
        <w:t>Grades will be recorded on the class website.</w:t>
      </w:r>
    </w:p>
    <w:p w14:paraId="2A91F219" w14:textId="77777777" w:rsidR="000A6398" w:rsidRPr="00767677" w:rsidRDefault="000A6398" w:rsidP="000A6398">
      <w:pPr>
        <w:rPr>
          <w:rFonts w:asciiTheme="minorHAnsi" w:eastAsiaTheme="minorEastAsia" w:hAnsiTheme="minorHAnsi" w:cstheme="minorHAnsi"/>
        </w:rPr>
      </w:pPr>
    </w:p>
    <w:p w14:paraId="3C0183E5" w14:textId="671044C1" w:rsidR="000A6398" w:rsidRPr="00767677" w:rsidRDefault="000A6398" w:rsidP="000A6398">
      <w:pPr>
        <w:rPr>
          <w:rFonts w:asciiTheme="minorHAnsi" w:hAnsiTheme="minorHAnsi" w:cstheme="minorHAnsi"/>
          <w:iCs/>
        </w:rPr>
      </w:pPr>
      <w:r w:rsidRPr="00767677">
        <w:rPr>
          <w:rFonts w:asciiTheme="minorHAnsi" w:hAnsiTheme="minorHAnsi" w:cstheme="minorHAnsi"/>
          <w:b/>
          <w:bCs/>
          <w:iCs/>
        </w:rPr>
        <w:t>Homework:</w:t>
      </w:r>
      <w:r w:rsidRPr="00767677">
        <w:rPr>
          <w:rFonts w:asciiTheme="minorHAnsi" w:hAnsiTheme="minorHAnsi" w:cstheme="minorHAnsi"/>
          <w:iCs/>
        </w:rPr>
        <w:t xml:space="preserve"> There will be regular homework assignments</w:t>
      </w:r>
      <w:r w:rsidR="008B2A92">
        <w:rPr>
          <w:rFonts w:asciiTheme="minorHAnsi" w:hAnsiTheme="minorHAnsi" w:cstheme="minorHAnsi"/>
          <w:iCs/>
        </w:rPr>
        <w:t xml:space="preserve"> (</w:t>
      </w:r>
      <w:r w:rsidR="008117C5">
        <w:rPr>
          <w:rFonts w:asciiTheme="minorHAnsi" w:hAnsiTheme="minorHAnsi" w:cstheme="minorHAnsi"/>
          <w:iCs/>
        </w:rPr>
        <w:t>1</w:t>
      </w:r>
      <w:r w:rsidR="00EC3F64">
        <w:rPr>
          <w:rFonts w:asciiTheme="minorHAnsi" w:hAnsiTheme="minorHAnsi" w:cstheme="minorHAnsi"/>
          <w:iCs/>
        </w:rPr>
        <w:t>1</w:t>
      </w:r>
      <w:r w:rsidR="00401492">
        <w:rPr>
          <w:rFonts w:asciiTheme="minorHAnsi" w:hAnsiTheme="minorHAnsi" w:cstheme="minorHAnsi"/>
          <w:iCs/>
        </w:rPr>
        <w:t xml:space="preserve"> are scheduled as of now</w:t>
      </w:r>
      <w:r w:rsidR="008B2A92">
        <w:rPr>
          <w:rFonts w:asciiTheme="minorHAnsi" w:hAnsiTheme="minorHAnsi" w:cstheme="minorHAnsi"/>
          <w:iCs/>
        </w:rPr>
        <w:t>)</w:t>
      </w:r>
      <w:r w:rsidRPr="00767677">
        <w:rPr>
          <w:rFonts w:asciiTheme="minorHAnsi" w:hAnsiTheme="minorHAnsi" w:cstheme="minorHAnsi"/>
          <w:iCs/>
        </w:rPr>
        <w:t xml:space="preserve">. </w:t>
      </w:r>
      <w:r w:rsidRPr="000C4D1D">
        <w:rPr>
          <w:rFonts w:asciiTheme="minorHAnsi" w:hAnsiTheme="minorHAnsi" w:cstheme="minorHAnsi"/>
          <w:iCs/>
        </w:rPr>
        <w:t>Homework must be uploaded to Carmen by the posted deadline on the day it is due</w:t>
      </w:r>
      <w:r w:rsidR="00B51632">
        <w:rPr>
          <w:rFonts w:asciiTheme="minorHAnsi" w:hAnsiTheme="minorHAnsi" w:cstheme="minorHAnsi"/>
          <w:iCs/>
        </w:rPr>
        <w:t xml:space="preserve">. </w:t>
      </w:r>
      <w:r w:rsidRPr="00767677">
        <w:rPr>
          <w:rFonts w:asciiTheme="minorHAnsi" w:hAnsiTheme="minorHAnsi" w:cstheme="minorHAnsi"/>
          <w:iCs/>
        </w:rPr>
        <w:t xml:space="preserve">Homework is </w:t>
      </w:r>
      <w:r w:rsidRPr="00767677">
        <w:rPr>
          <w:rFonts w:asciiTheme="minorHAnsi" w:hAnsiTheme="minorHAnsi" w:cstheme="minorHAnsi"/>
          <w:b/>
          <w:bCs/>
          <w:iCs/>
        </w:rPr>
        <w:t>not</w:t>
      </w:r>
      <w:r w:rsidRPr="00767677">
        <w:rPr>
          <w:rFonts w:asciiTheme="minorHAnsi" w:hAnsiTheme="minorHAnsi" w:cstheme="minorHAnsi"/>
          <w:iCs/>
        </w:rPr>
        <w:t xml:space="preserve"> accepted by email. Late homework is not accepted, but the lowest homework </w:t>
      </w:r>
      <w:r w:rsidRPr="00767677">
        <w:rPr>
          <w:rFonts w:asciiTheme="minorHAnsi" w:hAnsiTheme="minorHAnsi" w:cstheme="minorHAnsi"/>
          <w:iCs/>
        </w:rPr>
        <w:lastRenderedPageBreak/>
        <w:t xml:space="preserve">score will be dropped. </w:t>
      </w:r>
      <w:bookmarkStart w:id="1" w:name="_Hlk61215817"/>
      <w:r w:rsidRPr="00767677">
        <w:rPr>
          <w:rFonts w:asciiTheme="minorHAnsi" w:hAnsiTheme="minorHAnsi" w:cstheme="minorHAnsi"/>
          <w:iCs/>
        </w:rPr>
        <w:t>You are encouraged to work together on the homework, but do not copy any part of a homework. Each student must produce his/her own homework to be handed in.</w:t>
      </w:r>
    </w:p>
    <w:bookmarkEnd w:id="1"/>
    <w:p w14:paraId="212DC7BA" w14:textId="77777777" w:rsidR="000A6398" w:rsidRPr="00767677" w:rsidRDefault="000A6398" w:rsidP="000A6398">
      <w:pPr>
        <w:rPr>
          <w:rFonts w:asciiTheme="minorHAnsi" w:hAnsiTheme="minorHAnsi" w:cstheme="minorHAnsi"/>
          <w:iCs/>
        </w:rPr>
      </w:pPr>
    </w:p>
    <w:p w14:paraId="7453F4BF" w14:textId="77777777" w:rsidR="000A6398" w:rsidRPr="00767677" w:rsidRDefault="000A6398" w:rsidP="000A6398">
      <w:pPr>
        <w:rPr>
          <w:rFonts w:asciiTheme="minorHAnsi" w:hAnsiTheme="minorHAnsi" w:cstheme="minorHAnsi"/>
          <w:iCs/>
        </w:rPr>
      </w:pPr>
      <w:r w:rsidRPr="00767677">
        <w:rPr>
          <w:rFonts w:asciiTheme="minorHAnsi" w:hAnsiTheme="minorHAnsi" w:cstheme="minorHAnsi"/>
          <w:iCs/>
        </w:rPr>
        <w:t>Feel free to ask me for help after you have attempted the questions. The grader for the course does not have the time to provide detailed explanations on each question.  To make up for this, I will try to prepare homework solutions detailed enough to allow you to understand how the question could be approached. Homework solutions will be available on the class web site.</w:t>
      </w:r>
    </w:p>
    <w:p w14:paraId="504C35E2" w14:textId="77777777" w:rsidR="000A6398" w:rsidRPr="00767677" w:rsidRDefault="000A6398" w:rsidP="000A6398">
      <w:pPr>
        <w:rPr>
          <w:rFonts w:asciiTheme="minorHAnsi" w:hAnsiTheme="minorHAnsi" w:cstheme="minorHAnsi"/>
          <w:iCs/>
        </w:rPr>
      </w:pPr>
    </w:p>
    <w:p w14:paraId="1605C8DF" w14:textId="2EA9421E" w:rsidR="006441CF" w:rsidRDefault="001864A8" w:rsidP="006441CF">
      <w:pPr>
        <w:autoSpaceDE w:val="0"/>
        <w:autoSpaceDN w:val="0"/>
        <w:adjustRightInd w:val="0"/>
        <w:rPr>
          <w:rFonts w:asciiTheme="minorHAnsi" w:eastAsiaTheme="minorEastAsia" w:hAnsiTheme="minorHAnsi" w:cstheme="minorHAnsi"/>
        </w:rPr>
      </w:pPr>
      <w:r>
        <w:rPr>
          <w:rFonts w:asciiTheme="minorHAnsi" w:eastAsiaTheme="minorEastAsia" w:hAnsiTheme="minorHAnsi" w:cstheme="minorHAnsi"/>
          <w:b/>
          <w:bCs/>
        </w:rPr>
        <w:t>E</w:t>
      </w:r>
      <w:r w:rsidR="000A6398" w:rsidRPr="00767677">
        <w:rPr>
          <w:rFonts w:asciiTheme="minorHAnsi" w:eastAsiaTheme="minorEastAsia" w:hAnsiTheme="minorHAnsi" w:cstheme="minorHAnsi"/>
          <w:b/>
          <w:bCs/>
        </w:rPr>
        <w:t>xam</w:t>
      </w:r>
      <w:r>
        <w:rPr>
          <w:rFonts w:asciiTheme="minorHAnsi" w:eastAsiaTheme="minorEastAsia" w:hAnsiTheme="minorHAnsi" w:cstheme="minorHAnsi"/>
          <w:b/>
          <w:bCs/>
        </w:rPr>
        <w:t>s</w:t>
      </w:r>
      <w:r w:rsidR="000A6398" w:rsidRPr="00767677">
        <w:rPr>
          <w:rFonts w:asciiTheme="minorHAnsi" w:eastAsiaTheme="minorEastAsia" w:hAnsiTheme="minorHAnsi" w:cstheme="minorHAnsi"/>
          <w:b/>
          <w:bCs/>
        </w:rPr>
        <w:t xml:space="preserve">: </w:t>
      </w:r>
      <w:r w:rsidR="006441CF" w:rsidRPr="00767677">
        <w:rPr>
          <w:rFonts w:asciiTheme="minorHAnsi" w:eastAsiaTheme="minorEastAsia" w:hAnsiTheme="minorHAnsi" w:cstheme="minorHAnsi"/>
        </w:rPr>
        <w:t>There will be two midterms and one final exam</w:t>
      </w:r>
      <w:r w:rsidR="00AE48BE">
        <w:rPr>
          <w:rFonts w:asciiTheme="minorHAnsi" w:eastAsiaTheme="minorEastAsia" w:hAnsiTheme="minorHAnsi" w:cstheme="minorHAnsi"/>
        </w:rPr>
        <w:t xml:space="preserve">.  </w:t>
      </w:r>
      <w:r w:rsidR="00AE48BE">
        <w:t xml:space="preserve">All exams will be administered </w:t>
      </w:r>
      <w:r w:rsidR="00AE48BE" w:rsidRPr="0084618B">
        <w:rPr>
          <w:b/>
          <w:bCs/>
        </w:rPr>
        <w:t>in the classroom</w:t>
      </w:r>
      <w:r w:rsidR="00AE48BE">
        <w:t>. The final exam will take place at the time and date established by the University. Information about the exams will be posted well in advance through the course website.</w:t>
      </w:r>
    </w:p>
    <w:p w14:paraId="0F73C31C" w14:textId="77777777" w:rsidR="00AB64E9" w:rsidRPr="00767677" w:rsidRDefault="00AB64E9" w:rsidP="006441CF">
      <w:pPr>
        <w:autoSpaceDE w:val="0"/>
        <w:autoSpaceDN w:val="0"/>
        <w:adjustRightInd w:val="0"/>
        <w:rPr>
          <w:rFonts w:asciiTheme="minorHAnsi" w:eastAsiaTheme="minorEastAsia" w:hAnsiTheme="minorHAnsi" w:cstheme="minorHAnsi"/>
        </w:rPr>
      </w:pPr>
    </w:p>
    <w:p w14:paraId="0A34E4A8" w14:textId="7C21B131" w:rsidR="00AB64E9" w:rsidRPr="00767677" w:rsidRDefault="00AB64E9" w:rsidP="00AB64E9">
      <w:pPr>
        <w:autoSpaceDE w:val="0"/>
        <w:autoSpaceDN w:val="0"/>
        <w:adjustRightInd w:val="0"/>
        <w:ind w:firstLine="720"/>
        <w:rPr>
          <w:rFonts w:asciiTheme="minorHAnsi" w:eastAsiaTheme="minorEastAsia" w:hAnsiTheme="minorHAnsi" w:cstheme="minorHAnsi"/>
        </w:rPr>
      </w:pPr>
      <w:r w:rsidRPr="00767677">
        <w:rPr>
          <w:rFonts w:asciiTheme="minorHAnsi" w:eastAsiaTheme="minorEastAsia" w:hAnsiTheme="minorHAnsi" w:cstheme="minorHAnsi"/>
        </w:rPr>
        <w:t xml:space="preserve">Midterm </w:t>
      </w:r>
      <w:r w:rsidR="00F514EA">
        <w:rPr>
          <w:rFonts w:asciiTheme="minorHAnsi" w:eastAsiaTheme="minorEastAsia" w:hAnsiTheme="minorHAnsi" w:cstheme="minorHAnsi"/>
        </w:rPr>
        <w:t>I</w:t>
      </w:r>
      <w:r w:rsidRPr="00767677">
        <w:rPr>
          <w:rFonts w:asciiTheme="minorHAnsi" w:eastAsiaTheme="minorEastAsia" w:hAnsiTheme="minorHAnsi" w:cstheme="minorHAnsi"/>
        </w:rPr>
        <w:t xml:space="preserve"> </w:t>
      </w:r>
      <w:r w:rsidRPr="00767677">
        <w:rPr>
          <w:rFonts w:asciiTheme="minorHAnsi" w:eastAsiaTheme="minorEastAsia" w:hAnsiTheme="minorHAnsi" w:cstheme="minorHAnsi"/>
        </w:rPr>
        <w:tab/>
      </w:r>
      <w:r w:rsidR="00041E7E">
        <w:rPr>
          <w:rFonts w:asciiTheme="minorHAnsi" w:eastAsiaTheme="minorEastAsia" w:hAnsiTheme="minorHAnsi" w:cstheme="minorHAnsi"/>
        </w:rPr>
        <w:t>Fri</w:t>
      </w:r>
      <w:r w:rsidRPr="00767677">
        <w:rPr>
          <w:rFonts w:asciiTheme="minorHAnsi" w:eastAsiaTheme="minorEastAsia" w:hAnsiTheme="minorHAnsi" w:cstheme="minorHAnsi"/>
        </w:rPr>
        <w:t xml:space="preserve"> </w:t>
      </w:r>
      <w:r w:rsidR="00041E7E">
        <w:rPr>
          <w:rFonts w:asciiTheme="minorHAnsi" w:eastAsiaTheme="minorEastAsia" w:hAnsiTheme="minorHAnsi" w:cstheme="minorHAnsi"/>
        </w:rPr>
        <w:t>Feb</w:t>
      </w:r>
      <w:r w:rsidRPr="00767677">
        <w:rPr>
          <w:rFonts w:asciiTheme="minorHAnsi" w:eastAsiaTheme="minorEastAsia" w:hAnsiTheme="minorHAnsi" w:cstheme="minorHAnsi"/>
        </w:rPr>
        <w:t xml:space="preserve"> </w:t>
      </w:r>
      <w:r w:rsidR="004D141B">
        <w:rPr>
          <w:rFonts w:asciiTheme="minorHAnsi" w:eastAsiaTheme="minorEastAsia" w:hAnsiTheme="minorHAnsi" w:cstheme="minorHAnsi"/>
        </w:rPr>
        <w:t>1</w:t>
      </w:r>
      <w:r w:rsidR="003E2570">
        <w:rPr>
          <w:rFonts w:asciiTheme="minorHAnsi" w:eastAsiaTheme="minorEastAsia" w:hAnsiTheme="minorHAnsi" w:cstheme="minorHAnsi"/>
        </w:rPr>
        <w:t>4</w:t>
      </w:r>
      <w:r w:rsidRPr="00767677">
        <w:rPr>
          <w:rFonts w:asciiTheme="minorHAnsi" w:eastAsiaTheme="minorEastAsia" w:hAnsiTheme="minorHAnsi" w:cstheme="minorHAnsi"/>
        </w:rPr>
        <w:t xml:space="preserve"> </w:t>
      </w:r>
      <w:r w:rsidRPr="00767677">
        <w:rPr>
          <w:rFonts w:asciiTheme="minorHAnsi" w:eastAsiaTheme="minorEastAsia" w:hAnsiTheme="minorHAnsi" w:cstheme="minorHAnsi"/>
        </w:rPr>
        <w:tab/>
      </w:r>
      <w:r w:rsidR="004D141B">
        <w:rPr>
          <w:rFonts w:asciiTheme="minorHAnsi" w:eastAsiaTheme="minorEastAsia" w:hAnsiTheme="minorHAnsi" w:cstheme="minorHAnsi"/>
        </w:rPr>
        <w:t>1</w:t>
      </w:r>
      <w:r w:rsidRPr="00767677">
        <w:rPr>
          <w:rFonts w:asciiTheme="minorHAnsi" w:eastAsiaTheme="minorEastAsia" w:hAnsiTheme="minorHAnsi" w:cstheme="minorHAnsi"/>
        </w:rPr>
        <w:t>:</w:t>
      </w:r>
      <w:r w:rsidR="003A5A92">
        <w:rPr>
          <w:rFonts w:asciiTheme="minorHAnsi" w:eastAsiaTheme="minorEastAsia" w:hAnsiTheme="minorHAnsi" w:cstheme="minorHAnsi"/>
        </w:rPr>
        <w:t>50</w:t>
      </w:r>
      <w:r w:rsidRPr="00767677">
        <w:rPr>
          <w:rFonts w:asciiTheme="minorHAnsi" w:eastAsiaTheme="minorEastAsia" w:hAnsiTheme="minorHAnsi" w:cstheme="minorHAnsi"/>
        </w:rPr>
        <w:t>–</w:t>
      </w:r>
      <w:r w:rsidR="004D141B">
        <w:rPr>
          <w:rFonts w:asciiTheme="minorHAnsi" w:eastAsiaTheme="minorEastAsia" w:hAnsiTheme="minorHAnsi" w:cstheme="minorHAnsi"/>
        </w:rPr>
        <w:t>2</w:t>
      </w:r>
      <w:r w:rsidRPr="00767677">
        <w:rPr>
          <w:rFonts w:asciiTheme="minorHAnsi" w:eastAsiaTheme="minorEastAsia" w:hAnsiTheme="minorHAnsi" w:cstheme="minorHAnsi"/>
        </w:rPr>
        <w:t>:</w:t>
      </w:r>
      <w:r w:rsidR="003A5A92">
        <w:rPr>
          <w:rFonts w:asciiTheme="minorHAnsi" w:eastAsiaTheme="minorEastAsia" w:hAnsiTheme="minorHAnsi" w:cstheme="minorHAnsi"/>
        </w:rPr>
        <w:t>45</w:t>
      </w:r>
      <w:r w:rsidRPr="00767677">
        <w:rPr>
          <w:rFonts w:asciiTheme="minorHAnsi" w:eastAsiaTheme="minorEastAsia" w:hAnsiTheme="minorHAnsi" w:cstheme="minorHAnsi"/>
        </w:rPr>
        <w:t xml:space="preserve"> </w:t>
      </w:r>
      <w:r w:rsidR="004D141B">
        <w:rPr>
          <w:rFonts w:asciiTheme="minorHAnsi" w:eastAsiaTheme="minorEastAsia" w:hAnsiTheme="minorHAnsi" w:cstheme="minorHAnsi"/>
        </w:rPr>
        <w:t>p</w:t>
      </w:r>
      <w:r w:rsidRPr="00767677">
        <w:rPr>
          <w:rFonts w:asciiTheme="minorHAnsi" w:eastAsiaTheme="minorEastAsia" w:hAnsiTheme="minorHAnsi" w:cstheme="minorHAnsi"/>
        </w:rPr>
        <w:t>m</w:t>
      </w:r>
    </w:p>
    <w:p w14:paraId="2A34A958" w14:textId="36E826AA" w:rsidR="00AB64E9" w:rsidRPr="00767677" w:rsidRDefault="00AB64E9" w:rsidP="00AB64E9">
      <w:pPr>
        <w:autoSpaceDE w:val="0"/>
        <w:autoSpaceDN w:val="0"/>
        <w:adjustRightInd w:val="0"/>
        <w:ind w:firstLine="720"/>
        <w:rPr>
          <w:rFonts w:asciiTheme="minorHAnsi" w:eastAsiaTheme="minorEastAsia" w:hAnsiTheme="minorHAnsi" w:cstheme="minorHAnsi"/>
        </w:rPr>
      </w:pPr>
      <w:r w:rsidRPr="00767677">
        <w:rPr>
          <w:rFonts w:asciiTheme="minorHAnsi" w:eastAsiaTheme="minorEastAsia" w:hAnsiTheme="minorHAnsi" w:cstheme="minorHAnsi"/>
        </w:rPr>
        <w:t xml:space="preserve">Midterm </w:t>
      </w:r>
      <w:r w:rsidR="00F514EA">
        <w:rPr>
          <w:rFonts w:asciiTheme="minorHAnsi" w:eastAsiaTheme="minorEastAsia" w:hAnsiTheme="minorHAnsi" w:cstheme="minorHAnsi"/>
        </w:rPr>
        <w:t>II</w:t>
      </w:r>
      <w:r w:rsidRPr="00767677">
        <w:rPr>
          <w:rFonts w:asciiTheme="minorHAnsi" w:eastAsiaTheme="minorEastAsia" w:hAnsiTheme="minorHAnsi" w:cstheme="minorHAnsi"/>
        </w:rPr>
        <w:t xml:space="preserve"> </w:t>
      </w:r>
      <w:r w:rsidRPr="00767677">
        <w:rPr>
          <w:rFonts w:asciiTheme="minorHAnsi" w:eastAsiaTheme="minorEastAsia" w:hAnsiTheme="minorHAnsi" w:cstheme="minorHAnsi"/>
        </w:rPr>
        <w:tab/>
      </w:r>
      <w:r w:rsidR="002B06E0">
        <w:rPr>
          <w:rFonts w:asciiTheme="minorHAnsi" w:eastAsiaTheme="minorEastAsia" w:hAnsiTheme="minorHAnsi" w:cstheme="minorHAnsi"/>
        </w:rPr>
        <w:t>Wed</w:t>
      </w:r>
      <w:r w:rsidRPr="00767677">
        <w:rPr>
          <w:rFonts w:asciiTheme="minorHAnsi" w:eastAsiaTheme="minorEastAsia" w:hAnsiTheme="minorHAnsi" w:cstheme="minorHAnsi"/>
        </w:rPr>
        <w:t xml:space="preserve"> </w:t>
      </w:r>
      <w:r w:rsidR="002B06E0">
        <w:rPr>
          <w:rFonts w:asciiTheme="minorHAnsi" w:eastAsiaTheme="minorEastAsia" w:hAnsiTheme="minorHAnsi" w:cstheme="minorHAnsi"/>
        </w:rPr>
        <w:t xml:space="preserve">Mar </w:t>
      </w:r>
      <w:r w:rsidR="00A57322">
        <w:rPr>
          <w:rFonts w:asciiTheme="minorHAnsi" w:eastAsiaTheme="minorEastAsia" w:hAnsiTheme="minorHAnsi" w:cstheme="minorHAnsi"/>
        </w:rPr>
        <w:t>2</w:t>
      </w:r>
      <w:r w:rsidR="00353EB7">
        <w:rPr>
          <w:rFonts w:asciiTheme="minorHAnsi" w:eastAsiaTheme="minorEastAsia" w:hAnsiTheme="minorHAnsi" w:cstheme="minorHAnsi"/>
        </w:rPr>
        <w:t>6</w:t>
      </w:r>
      <w:r w:rsidRPr="00767677">
        <w:rPr>
          <w:rFonts w:asciiTheme="minorHAnsi" w:eastAsiaTheme="minorEastAsia" w:hAnsiTheme="minorHAnsi" w:cstheme="minorHAnsi"/>
        </w:rPr>
        <w:tab/>
      </w:r>
      <w:r w:rsidR="004D141B">
        <w:rPr>
          <w:rFonts w:asciiTheme="minorHAnsi" w:eastAsiaTheme="minorEastAsia" w:hAnsiTheme="minorHAnsi" w:cstheme="minorHAnsi"/>
        </w:rPr>
        <w:t>1</w:t>
      </w:r>
      <w:r w:rsidRPr="00767677">
        <w:rPr>
          <w:rFonts w:asciiTheme="minorHAnsi" w:eastAsiaTheme="minorEastAsia" w:hAnsiTheme="minorHAnsi" w:cstheme="minorHAnsi"/>
        </w:rPr>
        <w:t>:</w:t>
      </w:r>
      <w:r w:rsidR="004D141B">
        <w:rPr>
          <w:rFonts w:asciiTheme="minorHAnsi" w:eastAsiaTheme="minorEastAsia" w:hAnsiTheme="minorHAnsi" w:cstheme="minorHAnsi"/>
        </w:rPr>
        <w:t>5</w:t>
      </w:r>
      <w:r w:rsidR="003A5A92">
        <w:rPr>
          <w:rFonts w:asciiTheme="minorHAnsi" w:eastAsiaTheme="minorEastAsia" w:hAnsiTheme="minorHAnsi" w:cstheme="minorHAnsi"/>
        </w:rPr>
        <w:t>0</w:t>
      </w:r>
      <w:r w:rsidRPr="00767677">
        <w:rPr>
          <w:rFonts w:asciiTheme="minorHAnsi" w:eastAsiaTheme="minorEastAsia" w:hAnsiTheme="minorHAnsi" w:cstheme="minorHAnsi"/>
        </w:rPr>
        <w:t>–</w:t>
      </w:r>
      <w:r w:rsidR="004D141B">
        <w:rPr>
          <w:rFonts w:asciiTheme="minorHAnsi" w:eastAsiaTheme="minorEastAsia" w:hAnsiTheme="minorHAnsi" w:cstheme="minorHAnsi"/>
        </w:rPr>
        <w:t>2</w:t>
      </w:r>
      <w:r w:rsidRPr="00767677">
        <w:rPr>
          <w:rFonts w:asciiTheme="minorHAnsi" w:eastAsiaTheme="minorEastAsia" w:hAnsiTheme="minorHAnsi" w:cstheme="minorHAnsi"/>
        </w:rPr>
        <w:t>:</w:t>
      </w:r>
      <w:r w:rsidR="003A5A92">
        <w:rPr>
          <w:rFonts w:asciiTheme="minorHAnsi" w:eastAsiaTheme="minorEastAsia" w:hAnsiTheme="minorHAnsi" w:cstheme="minorHAnsi"/>
        </w:rPr>
        <w:t>45</w:t>
      </w:r>
      <w:r w:rsidRPr="00767677">
        <w:rPr>
          <w:rFonts w:asciiTheme="minorHAnsi" w:eastAsiaTheme="minorEastAsia" w:hAnsiTheme="minorHAnsi" w:cstheme="minorHAnsi"/>
        </w:rPr>
        <w:t xml:space="preserve"> </w:t>
      </w:r>
      <w:r w:rsidR="004D141B">
        <w:rPr>
          <w:rFonts w:asciiTheme="minorHAnsi" w:eastAsiaTheme="minorEastAsia" w:hAnsiTheme="minorHAnsi" w:cstheme="minorHAnsi"/>
        </w:rPr>
        <w:t>p</w:t>
      </w:r>
      <w:r w:rsidRPr="00767677">
        <w:rPr>
          <w:rFonts w:asciiTheme="minorHAnsi" w:eastAsiaTheme="minorEastAsia" w:hAnsiTheme="minorHAnsi" w:cstheme="minorHAnsi"/>
        </w:rPr>
        <w:t>m</w:t>
      </w:r>
    </w:p>
    <w:p w14:paraId="4151642B" w14:textId="233CED8E" w:rsidR="00AB64E9" w:rsidRPr="00767677" w:rsidRDefault="00AB64E9" w:rsidP="00AB64E9">
      <w:pPr>
        <w:autoSpaceDE w:val="0"/>
        <w:autoSpaceDN w:val="0"/>
        <w:adjustRightInd w:val="0"/>
        <w:ind w:firstLine="720"/>
        <w:rPr>
          <w:rFonts w:asciiTheme="minorHAnsi" w:eastAsiaTheme="minorEastAsia" w:hAnsiTheme="minorHAnsi" w:cstheme="minorHAnsi"/>
        </w:rPr>
      </w:pPr>
      <w:r w:rsidRPr="00767677">
        <w:rPr>
          <w:rFonts w:asciiTheme="minorHAnsi" w:eastAsiaTheme="minorEastAsia" w:hAnsiTheme="minorHAnsi" w:cstheme="minorHAnsi"/>
        </w:rPr>
        <w:t xml:space="preserve">Final </w:t>
      </w:r>
      <w:r w:rsidRPr="00767677">
        <w:rPr>
          <w:rFonts w:asciiTheme="minorHAnsi" w:eastAsiaTheme="minorEastAsia" w:hAnsiTheme="minorHAnsi" w:cstheme="minorHAnsi"/>
        </w:rPr>
        <w:tab/>
      </w:r>
      <w:r w:rsidRPr="00767677">
        <w:rPr>
          <w:rFonts w:asciiTheme="minorHAnsi" w:eastAsiaTheme="minorEastAsia" w:hAnsiTheme="minorHAnsi" w:cstheme="minorHAnsi"/>
        </w:rPr>
        <w:tab/>
      </w:r>
      <w:r w:rsidR="00F27A01">
        <w:rPr>
          <w:rFonts w:asciiTheme="minorHAnsi" w:eastAsiaTheme="minorEastAsia" w:hAnsiTheme="minorHAnsi" w:cstheme="minorHAnsi"/>
        </w:rPr>
        <w:t>Tue</w:t>
      </w:r>
      <w:r w:rsidR="00D317FF">
        <w:rPr>
          <w:rFonts w:asciiTheme="minorHAnsi" w:eastAsiaTheme="minorEastAsia" w:hAnsiTheme="minorHAnsi" w:cstheme="minorHAnsi"/>
        </w:rPr>
        <w:t xml:space="preserve"> Apr </w:t>
      </w:r>
      <w:r w:rsidR="00CD11A7">
        <w:rPr>
          <w:rFonts w:asciiTheme="minorHAnsi" w:eastAsiaTheme="minorEastAsia" w:hAnsiTheme="minorHAnsi" w:cstheme="minorHAnsi"/>
        </w:rPr>
        <w:t>29</w:t>
      </w:r>
      <w:r>
        <w:rPr>
          <w:rFonts w:asciiTheme="minorHAnsi" w:eastAsiaTheme="minorEastAsia" w:hAnsiTheme="minorHAnsi" w:cstheme="minorHAnsi"/>
        </w:rPr>
        <w:tab/>
      </w:r>
      <w:r w:rsidR="007A4956">
        <w:rPr>
          <w:rFonts w:asciiTheme="minorHAnsi" w:eastAsiaTheme="minorEastAsia" w:hAnsiTheme="minorHAnsi" w:cstheme="minorHAnsi"/>
        </w:rPr>
        <w:t>4</w:t>
      </w:r>
      <w:r w:rsidRPr="00767677">
        <w:rPr>
          <w:rFonts w:asciiTheme="minorHAnsi" w:eastAsiaTheme="minorEastAsia" w:hAnsiTheme="minorHAnsi" w:cstheme="minorHAnsi"/>
        </w:rPr>
        <w:t xml:space="preserve">.00– </w:t>
      </w:r>
      <w:r w:rsidR="007A4956">
        <w:rPr>
          <w:rFonts w:asciiTheme="minorHAnsi" w:eastAsiaTheme="minorEastAsia" w:hAnsiTheme="minorHAnsi" w:cstheme="minorHAnsi"/>
        </w:rPr>
        <w:t>5</w:t>
      </w:r>
      <w:r w:rsidRPr="00767677">
        <w:rPr>
          <w:rFonts w:asciiTheme="minorHAnsi" w:eastAsiaTheme="minorEastAsia" w:hAnsiTheme="minorHAnsi" w:cstheme="minorHAnsi"/>
        </w:rPr>
        <w:t xml:space="preserve">.45 </w:t>
      </w:r>
      <w:r w:rsidR="007A4956">
        <w:rPr>
          <w:rFonts w:asciiTheme="minorHAnsi" w:eastAsiaTheme="minorEastAsia" w:hAnsiTheme="minorHAnsi" w:cstheme="minorHAnsi"/>
        </w:rPr>
        <w:t>p</w:t>
      </w:r>
      <w:r w:rsidRPr="00767677">
        <w:rPr>
          <w:rFonts w:asciiTheme="minorHAnsi" w:eastAsiaTheme="minorEastAsia" w:hAnsiTheme="minorHAnsi" w:cstheme="minorHAnsi"/>
        </w:rPr>
        <w:t>m</w:t>
      </w:r>
    </w:p>
    <w:p w14:paraId="70ECFF04" w14:textId="77777777" w:rsidR="000A6398" w:rsidRPr="00767677" w:rsidRDefault="000A6398" w:rsidP="000A6398">
      <w:pPr>
        <w:autoSpaceDE w:val="0"/>
        <w:autoSpaceDN w:val="0"/>
        <w:adjustRightInd w:val="0"/>
        <w:rPr>
          <w:rFonts w:asciiTheme="minorHAnsi" w:eastAsiaTheme="minorEastAsia" w:hAnsiTheme="minorHAnsi" w:cstheme="minorHAnsi"/>
        </w:rPr>
      </w:pPr>
    </w:p>
    <w:p w14:paraId="61E7378E" w14:textId="6392A1C6" w:rsidR="000A6398" w:rsidRPr="00767677" w:rsidRDefault="000A6398" w:rsidP="001C76CD">
      <w:pPr>
        <w:autoSpaceDE w:val="0"/>
        <w:autoSpaceDN w:val="0"/>
        <w:adjustRightInd w:val="0"/>
        <w:rPr>
          <w:rFonts w:asciiTheme="minorHAnsi" w:eastAsiaTheme="minorEastAsia" w:hAnsiTheme="minorHAnsi" w:cstheme="minorHAnsi"/>
        </w:rPr>
      </w:pPr>
      <w:r w:rsidRPr="00767677">
        <w:rPr>
          <w:rFonts w:asciiTheme="minorHAnsi" w:eastAsiaTheme="minorEastAsia" w:hAnsiTheme="minorHAnsi" w:cstheme="minorHAnsi"/>
        </w:rPr>
        <w:t>All exam</w:t>
      </w:r>
      <w:r w:rsidR="003F485F">
        <w:rPr>
          <w:rFonts w:asciiTheme="minorHAnsi" w:eastAsiaTheme="minorEastAsia" w:hAnsiTheme="minorHAnsi" w:cstheme="minorHAnsi"/>
        </w:rPr>
        <w:t>s</w:t>
      </w:r>
      <w:r w:rsidRPr="00767677">
        <w:rPr>
          <w:rFonts w:asciiTheme="minorHAnsi" w:eastAsiaTheme="minorEastAsia" w:hAnsiTheme="minorHAnsi" w:cstheme="minorHAnsi"/>
        </w:rPr>
        <w:t xml:space="preserve"> are </w:t>
      </w:r>
      <w:r w:rsidRPr="00767677">
        <w:rPr>
          <w:rFonts w:asciiTheme="minorHAnsi" w:eastAsiaTheme="minorEastAsia" w:hAnsiTheme="minorHAnsi" w:cstheme="minorHAnsi"/>
          <w:b/>
          <w:bCs/>
        </w:rPr>
        <w:t>closed book/closed notes</w:t>
      </w:r>
      <w:r w:rsidR="00211748">
        <w:rPr>
          <w:rFonts w:asciiTheme="minorHAnsi" w:eastAsiaTheme="minorEastAsia" w:hAnsiTheme="minorHAnsi" w:cstheme="minorHAnsi"/>
          <w:b/>
          <w:bCs/>
        </w:rPr>
        <w:t xml:space="preserve">. </w:t>
      </w:r>
      <w:r w:rsidR="00211748">
        <w:rPr>
          <w:rFonts w:asciiTheme="minorHAnsi" w:eastAsiaTheme="minorEastAsia" w:hAnsiTheme="minorHAnsi" w:cstheme="minorHAnsi"/>
        </w:rPr>
        <w:t>T</w:t>
      </w:r>
      <w:r w:rsidRPr="00767677">
        <w:rPr>
          <w:rFonts w:asciiTheme="minorHAnsi" w:eastAsiaTheme="minorEastAsia" w:hAnsiTheme="minorHAnsi" w:cstheme="minorHAnsi"/>
        </w:rPr>
        <w:t>here are no make-up exams. A basic calculator is allowed –</w:t>
      </w:r>
      <w:r w:rsidR="001C76CD">
        <w:rPr>
          <w:rFonts w:asciiTheme="minorHAnsi" w:eastAsiaTheme="minorEastAsia" w:hAnsiTheme="minorHAnsi" w:cstheme="minorHAnsi"/>
        </w:rPr>
        <w:t xml:space="preserve"> </w:t>
      </w:r>
      <w:r w:rsidRPr="00767677">
        <w:rPr>
          <w:rFonts w:asciiTheme="minorHAnsi" w:eastAsiaTheme="minorEastAsia" w:hAnsiTheme="minorHAnsi" w:cstheme="minorHAnsi"/>
        </w:rPr>
        <w:t xml:space="preserve">tablets, laptops, </w:t>
      </w:r>
      <w:r w:rsidR="001C76CD">
        <w:rPr>
          <w:rFonts w:asciiTheme="minorHAnsi" w:eastAsiaTheme="minorEastAsia" w:hAnsiTheme="minorHAnsi" w:cstheme="minorHAnsi"/>
        </w:rPr>
        <w:t xml:space="preserve">and </w:t>
      </w:r>
      <w:r w:rsidRPr="00767677">
        <w:rPr>
          <w:rFonts w:asciiTheme="minorHAnsi" w:eastAsiaTheme="minorEastAsia" w:hAnsiTheme="minorHAnsi" w:cstheme="minorHAnsi"/>
        </w:rPr>
        <w:t>cellphones</w:t>
      </w:r>
      <w:r w:rsidR="003F485F">
        <w:rPr>
          <w:rFonts w:asciiTheme="minorHAnsi" w:eastAsiaTheme="minorEastAsia" w:hAnsiTheme="minorHAnsi" w:cstheme="minorHAnsi"/>
        </w:rPr>
        <w:t xml:space="preserve"> are not allowed</w:t>
      </w:r>
      <w:r w:rsidRPr="00767677">
        <w:rPr>
          <w:rFonts w:asciiTheme="minorHAnsi" w:eastAsiaTheme="minorEastAsia" w:hAnsiTheme="minorHAnsi" w:cstheme="minorHAnsi"/>
        </w:rPr>
        <w:t>. Statistical tables will be provided as needed.</w:t>
      </w:r>
    </w:p>
    <w:p w14:paraId="7E4B36CC" w14:textId="534CEF52" w:rsidR="000A6398" w:rsidRDefault="000A6398" w:rsidP="000A6398">
      <w:pPr>
        <w:rPr>
          <w:rFonts w:asciiTheme="minorHAnsi" w:eastAsiaTheme="minorEastAsia" w:hAnsiTheme="minorHAnsi" w:cstheme="minorHAnsi"/>
        </w:rPr>
      </w:pPr>
    </w:p>
    <w:p w14:paraId="3592364C" w14:textId="709B2101" w:rsidR="006E193F" w:rsidRPr="00767677" w:rsidRDefault="006E193F" w:rsidP="006E193F">
      <w:pPr>
        <w:rPr>
          <w:rFonts w:asciiTheme="minorHAnsi" w:hAnsiTheme="minorHAnsi" w:cstheme="minorHAnsi"/>
          <w:iCs/>
        </w:rPr>
      </w:pPr>
      <w:r w:rsidRPr="00767677">
        <w:rPr>
          <w:rFonts w:asciiTheme="minorHAnsi" w:hAnsiTheme="minorHAnsi" w:cstheme="minorHAnsi"/>
          <w:b/>
          <w:bCs/>
          <w:iCs/>
        </w:rPr>
        <w:t>Homework</w:t>
      </w:r>
      <w:r w:rsidR="003F485F">
        <w:rPr>
          <w:rFonts w:asciiTheme="minorHAnsi" w:hAnsiTheme="minorHAnsi" w:cstheme="minorHAnsi"/>
          <w:b/>
          <w:bCs/>
          <w:iCs/>
        </w:rPr>
        <w:t xml:space="preserve"> </w:t>
      </w:r>
      <w:r w:rsidRPr="00767677">
        <w:rPr>
          <w:rFonts w:asciiTheme="minorHAnsi" w:hAnsiTheme="minorHAnsi" w:cstheme="minorHAnsi"/>
          <w:b/>
          <w:bCs/>
          <w:iCs/>
        </w:rPr>
        <w:t xml:space="preserve">preparation rules: </w:t>
      </w:r>
      <w:r w:rsidRPr="00767677">
        <w:rPr>
          <w:rFonts w:asciiTheme="minorHAnsi" w:hAnsiTheme="minorHAnsi" w:cstheme="minorHAnsi"/>
          <w:iCs/>
        </w:rPr>
        <w:t>Homework may be uploaded to Carmen in PDF or Word format.  PDF scans</w:t>
      </w:r>
      <w:r w:rsidRPr="00767677">
        <w:rPr>
          <w:rFonts w:asciiTheme="minorHAnsi" w:hAnsiTheme="minorHAnsi" w:cstheme="minorHAnsi"/>
          <w:b/>
          <w:bCs/>
          <w:iCs/>
        </w:rPr>
        <w:t xml:space="preserve"> </w:t>
      </w:r>
      <w:r w:rsidRPr="00767677">
        <w:rPr>
          <w:rFonts w:asciiTheme="minorHAnsi" w:hAnsiTheme="minorHAnsi" w:cstheme="minorHAnsi"/>
          <w:iCs/>
        </w:rPr>
        <w:t>of handwritten pages are acceptable.  Put your name and the homework</w:t>
      </w:r>
      <w:r w:rsidRPr="00767677">
        <w:rPr>
          <w:rFonts w:asciiTheme="minorHAnsi" w:hAnsiTheme="minorHAnsi" w:cstheme="minorHAnsi"/>
          <w:b/>
          <w:bCs/>
          <w:iCs/>
        </w:rPr>
        <w:t xml:space="preserve"> </w:t>
      </w:r>
      <w:r w:rsidRPr="00767677">
        <w:rPr>
          <w:rFonts w:asciiTheme="minorHAnsi" w:hAnsiTheme="minorHAnsi" w:cstheme="minorHAnsi"/>
          <w:iCs/>
        </w:rPr>
        <w:t>assignment number at the top of the first page. Number all pages</w:t>
      </w:r>
      <w:r w:rsidRPr="00767677">
        <w:rPr>
          <w:rFonts w:asciiTheme="minorHAnsi" w:hAnsiTheme="minorHAnsi" w:cstheme="minorHAnsi"/>
          <w:b/>
          <w:bCs/>
          <w:iCs/>
        </w:rPr>
        <w:t xml:space="preserve"> </w:t>
      </w:r>
      <w:r w:rsidRPr="00767677">
        <w:rPr>
          <w:rFonts w:asciiTheme="minorHAnsi" w:hAnsiTheme="minorHAnsi" w:cstheme="minorHAnsi"/>
          <w:iCs/>
        </w:rPr>
        <w:t>consecutively. Submit the problems</w:t>
      </w:r>
      <w:r>
        <w:rPr>
          <w:rFonts w:asciiTheme="minorHAnsi" w:hAnsiTheme="minorHAnsi" w:cstheme="minorHAnsi"/>
          <w:b/>
          <w:bCs/>
          <w:iCs/>
        </w:rPr>
        <w:t xml:space="preserve"> </w:t>
      </w:r>
      <w:r w:rsidRPr="00767677">
        <w:rPr>
          <w:rFonts w:asciiTheme="minorHAnsi" w:hAnsiTheme="minorHAnsi" w:cstheme="minorHAnsi"/>
          <w:iCs/>
        </w:rPr>
        <w:t>in order</w:t>
      </w:r>
      <w:r>
        <w:rPr>
          <w:rFonts w:asciiTheme="minorHAnsi" w:hAnsiTheme="minorHAnsi" w:cstheme="minorHAnsi"/>
          <w:iCs/>
        </w:rPr>
        <w:t>.</w:t>
      </w:r>
    </w:p>
    <w:p w14:paraId="4986059D" w14:textId="77777777" w:rsidR="006E193F" w:rsidRPr="00767677" w:rsidRDefault="006E193F" w:rsidP="000A6398">
      <w:pPr>
        <w:rPr>
          <w:rFonts w:asciiTheme="minorHAnsi" w:eastAsiaTheme="minorEastAsia" w:hAnsiTheme="minorHAnsi" w:cstheme="minorHAnsi"/>
        </w:rPr>
      </w:pPr>
    </w:p>
    <w:p w14:paraId="2818286B" w14:textId="205C8641" w:rsidR="00B81813" w:rsidRDefault="005812A9" w:rsidP="000A6398">
      <w:pPr>
        <w:rPr>
          <w:rFonts w:asciiTheme="minorHAnsi" w:eastAsiaTheme="minorEastAsia" w:hAnsiTheme="minorHAnsi" w:cstheme="minorHAnsi"/>
        </w:rPr>
      </w:pPr>
      <w:r>
        <w:rPr>
          <w:rFonts w:asciiTheme="minorHAnsi" w:eastAsiaTheme="minorEastAsia" w:hAnsiTheme="minorHAnsi" w:cstheme="minorHAnsi"/>
        </w:rPr>
        <w:t>The midterm exams</w:t>
      </w:r>
      <w:r w:rsidR="00B81813">
        <w:rPr>
          <w:rFonts w:asciiTheme="minorHAnsi" w:eastAsiaTheme="minorEastAsia" w:hAnsiTheme="minorHAnsi" w:cstheme="minorHAnsi"/>
        </w:rPr>
        <w:t xml:space="preserve"> will </w:t>
      </w:r>
      <w:r w:rsidR="00D53271">
        <w:rPr>
          <w:rFonts w:asciiTheme="minorHAnsi" w:eastAsiaTheme="minorEastAsia" w:hAnsiTheme="minorHAnsi" w:cstheme="minorHAnsi"/>
        </w:rPr>
        <w:t>focus on</w:t>
      </w:r>
      <w:r w:rsidR="00B81813">
        <w:rPr>
          <w:rFonts w:asciiTheme="minorHAnsi" w:eastAsiaTheme="minorEastAsia" w:hAnsiTheme="minorHAnsi" w:cstheme="minorHAnsi"/>
        </w:rPr>
        <w:t xml:space="preserve"> the material</w:t>
      </w:r>
      <w:r w:rsidR="00D53271">
        <w:rPr>
          <w:rFonts w:asciiTheme="minorHAnsi" w:eastAsiaTheme="minorEastAsia" w:hAnsiTheme="minorHAnsi" w:cstheme="minorHAnsi"/>
        </w:rPr>
        <w:t xml:space="preserve"> covered</w:t>
      </w:r>
      <w:r w:rsidR="00B01EED">
        <w:rPr>
          <w:rFonts w:asciiTheme="minorHAnsi" w:eastAsiaTheme="minorEastAsia" w:hAnsiTheme="minorHAnsi" w:cstheme="minorHAnsi"/>
        </w:rPr>
        <w:t xml:space="preserve"> </w:t>
      </w:r>
      <w:r w:rsidR="00D53271">
        <w:rPr>
          <w:rFonts w:asciiTheme="minorHAnsi" w:eastAsiaTheme="minorEastAsia" w:hAnsiTheme="minorHAnsi" w:cstheme="minorHAnsi"/>
        </w:rPr>
        <w:t>most recent</w:t>
      </w:r>
      <w:r w:rsidR="00B01EED">
        <w:rPr>
          <w:rFonts w:asciiTheme="minorHAnsi" w:eastAsiaTheme="minorEastAsia" w:hAnsiTheme="minorHAnsi" w:cstheme="minorHAnsi"/>
        </w:rPr>
        <w:t>ly (since the beginning of the course for Midterm I and since Midterm I for Midterm II)</w:t>
      </w:r>
      <w:r w:rsidR="00BC53B5">
        <w:rPr>
          <w:rFonts w:asciiTheme="minorHAnsi" w:eastAsiaTheme="minorEastAsia" w:hAnsiTheme="minorHAnsi" w:cstheme="minorHAnsi"/>
        </w:rPr>
        <w:t>.</w:t>
      </w:r>
      <w:r w:rsidR="00B81813">
        <w:rPr>
          <w:rFonts w:asciiTheme="minorHAnsi" w:eastAsiaTheme="minorEastAsia" w:hAnsiTheme="minorHAnsi" w:cstheme="minorHAnsi"/>
        </w:rPr>
        <w:t xml:space="preserve"> </w:t>
      </w:r>
    </w:p>
    <w:p w14:paraId="614DD7DD" w14:textId="77777777" w:rsidR="00B81813" w:rsidRDefault="00B81813" w:rsidP="000A6398">
      <w:pPr>
        <w:rPr>
          <w:rFonts w:asciiTheme="minorHAnsi" w:eastAsiaTheme="minorEastAsia" w:hAnsiTheme="minorHAnsi" w:cstheme="minorHAnsi"/>
        </w:rPr>
      </w:pPr>
    </w:p>
    <w:p w14:paraId="0EA4F8D9" w14:textId="41BAA901" w:rsidR="000A6398" w:rsidRPr="00767677" w:rsidRDefault="000A6398" w:rsidP="000A6398">
      <w:pPr>
        <w:rPr>
          <w:rFonts w:asciiTheme="minorHAnsi" w:hAnsiTheme="minorHAnsi" w:cstheme="minorHAnsi"/>
          <w:iCs/>
        </w:rPr>
      </w:pPr>
      <w:r w:rsidRPr="00767677">
        <w:rPr>
          <w:rFonts w:asciiTheme="minorHAnsi" w:eastAsiaTheme="minorEastAsia" w:hAnsiTheme="minorHAnsi" w:cstheme="minorHAnsi"/>
        </w:rPr>
        <w:t>The final will cover all the material for the course.</w:t>
      </w:r>
    </w:p>
    <w:p w14:paraId="7534FFD0" w14:textId="77777777" w:rsidR="00F20872" w:rsidRPr="00B45693" w:rsidRDefault="00F20872" w:rsidP="00F20872">
      <w:pPr>
        <w:pStyle w:val="Heading2"/>
        <w:rPr>
          <w:rFonts w:ascii="Calibri" w:hAnsi="Calibri"/>
        </w:rPr>
      </w:pPr>
      <w:r w:rsidRPr="00B45693">
        <w:rPr>
          <w:rFonts w:ascii="Calibri" w:hAnsi="Calibri"/>
        </w:rPr>
        <w:t>Late assignments</w:t>
      </w:r>
    </w:p>
    <w:p w14:paraId="10DE3AF5" w14:textId="39674A22" w:rsidR="001C576A" w:rsidRDefault="001C576A" w:rsidP="002B153E">
      <w:pPr>
        <w:rPr>
          <w:b/>
          <w:bCs/>
          <w:color w:val="FF0000"/>
        </w:rPr>
      </w:pPr>
      <w:r>
        <w:t>Assignments will be due at the time posted on Carmen. With few exceptions, late assignments will not be accepted.</w:t>
      </w:r>
    </w:p>
    <w:p w14:paraId="7C6BD13D" w14:textId="1C992130" w:rsidR="00F20872" w:rsidRDefault="00F20872" w:rsidP="00F20872">
      <w:pPr>
        <w:pStyle w:val="Heading2"/>
        <w:rPr>
          <w:rFonts w:ascii="Calibri" w:hAnsi="Calibri"/>
        </w:rPr>
      </w:pPr>
      <w:r w:rsidRPr="00B45693">
        <w:rPr>
          <w:rFonts w:ascii="Calibri" w:hAnsi="Calibri"/>
        </w:rPr>
        <w:t>Grading scale</w:t>
      </w:r>
    </w:p>
    <w:p w14:paraId="0E5715A4" w14:textId="7A69982D" w:rsidR="00D20672" w:rsidRDefault="00D20672" w:rsidP="00D20672">
      <w:r>
        <w:t>Final grades will be assigned based on performance in the course. The grades will not be</w:t>
      </w:r>
    </w:p>
    <w:p w14:paraId="399AE882" w14:textId="067F1B34" w:rsidR="00357B6C" w:rsidRPr="00357B6C" w:rsidRDefault="00D20672" w:rsidP="00D20672">
      <w:r>
        <w:t>lower than those in the “straight scale” of 90% for an A, 80% for a B, 70% for a C and so on.  Appropriate adjustment</w:t>
      </w:r>
      <w:r w:rsidR="00BE52F5">
        <w:t>s</w:t>
      </w:r>
      <w:r>
        <w:t xml:space="preserve"> to these cu</w:t>
      </w:r>
      <w:r w:rsidR="00BE52F5">
        <w:t xml:space="preserve">toffs will be made to account for </w:t>
      </w:r>
      <w:r w:rsidR="008573E4">
        <w:t xml:space="preserve">the difficulty </w:t>
      </w:r>
      <w:r w:rsidR="00694613">
        <w:t>of the</w:t>
      </w:r>
      <w:r w:rsidR="004510C0">
        <w:t xml:space="preserve"> exam questions.</w:t>
      </w:r>
    </w:p>
    <w:p w14:paraId="0694FD56" w14:textId="2A69E93E" w:rsidR="00F20872" w:rsidRDefault="00F20872" w:rsidP="00B45693">
      <w:pPr>
        <w:pStyle w:val="Heading2"/>
        <w:rPr>
          <w:rFonts w:ascii="Calibri" w:hAnsi="Calibri"/>
        </w:rPr>
      </w:pPr>
      <w:r w:rsidRPr="00B45693">
        <w:rPr>
          <w:rFonts w:ascii="Calibri" w:hAnsi="Calibri"/>
        </w:rPr>
        <w:lastRenderedPageBreak/>
        <w:t>Faculty feedback and response time</w:t>
      </w:r>
    </w:p>
    <w:p w14:paraId="4C57A751" w14:textId="77777777" w:rsidR="00646909" w:rsidRPr="00646909" w:rsidRDefault="00646909" w:rsidP="00646909">
      <w:r w:rsidRPr="00646909">
        <w:t>I am providing the following list to give you an idea of my intended availability throughout the course. (Remember that you can call</w:t>
      </w:r>
      <w:r w:rsidRPr="00646909">
        <w:rPr>
          <w:rStyle w:val="apple-converted-space"/>
          <w:color w:val="000000"/>
        </w:rPr>
        <w:t> </w:t>
      </w:r>
      <w:r w:rsidRPr="00646909">
        <w:rPr>
          <w:rStyle w:val="Strong"/>
          <w:color w:val="000000"/>
        </w:rPr>
        <w:t>614-688-HELP</w:t>
      </w:r>
      <w:r w:rsidRPr="00646909">
        <w:rPr>
          <w:rStyle w:val="apple-converted-space"/>
          <w:color w:val="000000"/>
        </w:rPr>
        <w:t> </w:t>
      </w:r>
      <w:r w:rsidRPr="00646909">
        <w:t>at any time if you have a technical problem.)</w:t>
      </w:r>
    </w:p>
    <w:p w14:paraId="59BAAD5C" w14:textId="77777777" w:rsidR="00646909" w:rsidRPr="00646909" w:rsidRDefault="00646909" w:rsidP="00646909">
      <w:pPr>
        <w:pStyle w:val="Heading3"/>
        <w:rPr>
          <w:rFonts w:ascii="Times New Roman" w:hAnsi="Times New Roman" w:cs="Times New Roman"/>
        </w:rPr>
      </w:pPr>
      <w:r w:rsidRPr="00646909">
        <w:rPr>
          <w:rFonts w:ascii="Times New Roman" w:hAnsi="Times New Roman" w:cs="Times New Roman"/>
        </w:rPr>
        <w:t>Grading and feedback</w:t>
      </w:r>
    </w:p>
    <w:p w14:paraId="69998194" w14:textId="77777777" w:rsidR="00646909" w:rsidRPr="00646909" w:rsidRDefault="00646909" w:rsidP="00646909">
      <w:r w:rsidRPr="00646909">
        <w:t>For large weekly assignments, you can generally expect feedback within</w:t>
      </w:r>
      <w:r w:rsidRPr="00646909">
        <w:rPr>
          <w:rStyle w:val="apple-converted-space"/>
          <w:color w:val="000000"/>
        </w:rPr>
        <w:t> </w:t>
      </w:r>
      <w:r w:rsidRPr="00646909">
        <w:rPr>
          <w:rStyle w:val="Strong"/>
          <w:color w:val="000000"/>
        </w:rPr>
        <w:t>7-10 days</w:t>
      </w:r>
      <w:r w:rsidRPr="00646909">
        <w:t>.</w:t>
      </w:r>
    </w:p>
    <w:p w14:paraId="410CFED4" w14:textId="77777777" w:rsidR="00646909" w:rsidRPr="00646909" w:rsidRDefault="00646909" w:rsidP="00646909">
      <w:pPr>
        <w:pStyle w:val="Heading3"/>
        <w:rPr>
          <w:rFonts w:ascii="Times New Roman" w:hAnsi="Times New Roman" w:cs="Times New Roman"/>
        </w:rPr>
      </w:pPr>
      <w:r w:rsidRPr="00646909">
        <w:rPr>
          <w:rFonts w:ascii="Times New Roman" w:hAnsi="Times New Roman" w:cs="Times New Roman"/>
        </w:rPr>
        <w:t>E-mail</w:t>
      </w:r>
    </w:p>
    <w:p w14:paraId="2A98F2B8" w14:textId="77777777" w:rsidR="00646909" w:rsidRPr="00646909" w:rsidRDefault="00646909" w:rsidP="00646909">
      <w:r w:rsidRPr="00646909">
        <w:t>I will reply to e-mails within</w:t>
      </w:r>
      <w:r w:rsidRPr="00646909">
        <w:rPr>
          <w:rStyle w:val="apple-converted-space"/>
          <w:color w:val="000000"/>
        </w:rPr>
        <w:t> </w:t>
      </w:r>
      <w:r w:rsidRPr="00646909">
        <w:rPr>
          <w:rStyle w:val="Strong"/>
          <w:color w:val="000000"/>
        </w:rPr>
        <w:t>24 hours on school days</w:t>
      </w:r>
      <w:r w:rsidRPr="00646909">
        <w:t>.</w:t>
      </w:r>
    </w:p>
    <w:p w14:paraId="52740076" w14:textId="3B50F723" w:rsidR="00264390" w:rsidRPr="00B45693" w:rsidRDefault="00D47203" w:rsidP="004A3492">
      <w:pPr>
        <w:pStyle w:val="Heading1"/>
      </w:pPr>
      <w:r>
        <w:t>Attendance, p</w:t>
      </w:r>
      <w:r w:rsidR="00F20872" w:rsidRPr="00B45693">
        <w:t>articipation</w:t>
      </w:r>
      <w:r>
        <w:t>,</w:t>
      </w:r>
      <w:r w:rsidR="00F20872" w:rsidRPr="00B45693">
        <w:t xml:space="preserve"> and </w:t>
      </w:r>
      <w:r>
        <w:t>discussions</w:t>
      </w:r>
    </w:p>
    <w:p w14:paraId="41ABC2CD" w14:textId="77777777" w:rsidR="00322D05" w:rsidRDefault="00322D05" w:rsidP="00322D05">
      <w:pPr>
        <w:pStyle w:val="Heading2"/>
        <w:rPr>
          <w:rFonts w:ascii="Calibri" w:hAnsi="Calibri"/>
        </w:rPr>
      </w:pPr>
      <w:r>
        <w:rPr>
          <w:rFonts w:ascii="Calibri" w:hAnsi="Calibri"/>
        </w:rPr>
        <w:t>Student p</w:t>
      </w:r>
      <w:r w:rsidRPr="00B45693">
        <w:rPr>
          <w:rFonts w:ascii="Calibri" w:hAnsi="Calibri"/>
        </w:rPr>
        <w:t>articipation requirements</w:t>
      </w:r>
    </w:p>
    <w:p w14:paraId="755CF994" w14:textId="77777777" w:rsidR="00322D05" w:rsidRDefault="00322D05" w:rsidP="00322D05">
      <w:r>
        <w:t xml:space="preserve">The class is designed around the lectures. Attendance is strongly encouraged as is class participation. If you have questions, ask in class, or see me during office hours. </w:t>
      </w:r>
    </w:p>
    <w:p w14:paraId="0ADF8B12" w14:textId="77777777" w:rsidR="00322D05" w:rsidRDefault="00322D05" w:rsidP="00322D05"/>
    <w:p w14:paraId="3CE6DF05" w14:textId="77777777" w:rsidR="00322D05" w:rsidRPr="008C45C8" w:rsidRDefault="00322D05" w:rsidP="00322D05">
      <w:r>
        <w:t>If you are unable to attend due to COVID-19 or for other reasons, let me know of the situation promptly and we will make special arrangements.</w:t>
      </w:r>
    </w:p>
    <w:p w14:paraId="0006A67A" w14:textId="77777777" w:rsidR="00322D05" w:rsidRPr="00B45693" w:rsidRDefault="00322D05" w:rsidP="00322D05">
      <w:pPr>
        <w:pStyle w:val="Heading2"/>
        <w:rPr>
          <w:rFonts w:ascii="Calibri" w:hAnsi="Calibri"/>
        </w:rPr>
      </w:pPr>
      <w:r w:rsidRPr="00B45693">
        <w:rPr>
          <w:rFonts w:ascii="Calibri" w:hAnsi="Calibri"/>
        </w:rPr>
        <w:t>Discussion and communication guidelines</w:t>
      </w:r>
    </w:p>
    <w:p w14:paraId="1A2D39C4" w14:textId="77777777" w:rsidR="00322D05" w:rsidRDefault="00322D05" w:rsidP="00322D05">
      <w:pPr>
        <w:rPr>
          <w:color w:val="000000"/>
        </w:rPr>
      </w:pPr>
      <w:r w:rsidRPr="00B45693">
        <w:rPr>
          <w:color w:val="000000"/>
        </w:rPr>
        <w:t>The following are my expectations for how we should communicate as a class. Above all, please remember to be respectful and thoughtful.</w:t>
      </w:r>
      <w:r>
        <w:rPr>
          <w:color w:val="000000"/>
        </w:rPr>
        <w:t xml:space="preserve"> </w:t>
      </w:r>
    </w:p>
    <w:p w14:paraId="540DC475" w14:textId="77777777" w:rsidR="00322D05" w:rsidRPr="00B45693" w:rsidRDefault="00322D05" w:rsidP="00322D05">
      <w:pPr>
        <w:rPr>
          <w:color w:val="000000"/>
        </w:rPr>
      </w:pPr>
    </w:p>
    <w:p w14:paraId="2F36A31A" w14:textId="77777777" w:rsidR="00322D05" w:rsidRPr="00B45693" w:rsidRDefault="00322D05" w:rsidP="00322D05">
      <w:pPr>
        <w:rPr>
          <w:color w:val="000000"/>
        </w:rPr>
      </w:pPr>
      <w:r w:rsidRPr="00B45693">
        <w:rPr>
          <w:rStyle w:val="Strong"/>
          <w:rFonts w:cs="Tahoma"/>
          <w:color w:val="000000"/>
        </w:rPr>
        <w:t>Writing style</w:t>
      </w:r>
      <w:r w:rsidRPr="00B45693">
        <w:rPr>
          <w:color w:val="000000"/>
        </w:rPr>
        <w:t>: While there is no need to participate in class discussions as if you were writing a research paper, you should remember to write using good grammar, spelling, and punctuation. Informality (including an occasional emoticon) is fine for non-academic topics.</w:t>
      </w:r>
    </w:p>
    <w:p w14:paraId="5E1BE19A" w14:textId="77777777" w:rsidR="00322D05" w:rsidRPr="00B45693" w:rsidRDefault="00322D05" w:rsidP="00322D05">
      <w:pPr>
        <w:pStyle w:val="ListParagraph"/>
        <w:numPr>
          <w:ilvl w:val="0"/>
          <w:numId w:val="5"/>
        </w:numPr>
        <w:rPr>
          <w:color w:val="000000"/>
        </w:rPr>
      </w:pPr>
      <w:r w:rsidRPr="00B45693">
        <w:rPr>
          <w:rStyle w:val="Strong"/>
          <w:rFonts w:cs="Tahoma"/>
          <w:color w:val="000000"/>
        </w:rPr>
        <w:t>Tone and civility</w:t>
      </w:r>
      <w:r w:rsidRPr="00B45693">
        <w:rPr>
          <w:color w:val="000000"/>
        </w:rPr>
        <w:t>: Let's maintain a supportive learning community where everyone feels safe and where people can disagree amicably. Remember that sarcasm doesn't always come across online.</w:t>
      </w:r>
    </w:p>
    <w:p w14:paraId="6EAAC3E2" w14:textId="77777777" w:rsidR="00322D05" w:rsidRPr="00B45693" w:rsidRDefault="00322D05" w:rsidP="00322D05">
      <w:pPr>
        <w:pStyle w:val="ListParagraph"/>
        <w:numPr>
          <w:ilvl w:val="0"/>
          <w:numId w:val="5"/>
        </w:numPr>
        <w:rPr>
          <w:color w:val="000000"/>
        </w:rPr>
      </w:pPr>
      <w:r w:rsidRPr="00B45693">
        <w:rPr>
          <w:rStyle w:val="Strong"/>
          <w:rFonts w:cs="Tahoma"/>
          <w:color w:val="000000"/>
        </w:rPr>
        <w:t>Citing your sources</w:t>
      </w:r>
      <w:r w:rsidRPr="00B45693">
        <w:rPr>
          <w:color w:val="000000"/>
        </w:rPr>
        <w:t>: When we have academic discussions, please cite your sources to back up what you say. (For the textbook or other course materials, list at least the title and page numbers. For online sources, include a link.)</w:t>
      </w:r>
    </w:p>
    <w:p w14:paraId="2829A75E" w14:textId="77777777" w:rsidR="00322D05" w:rsidRDefault="00322D05" w:rsidP="00322D05">
      <w:pPr>
        <w:pStyle w:val="ListParagraph"/>
        <w:numPr>
          <w:ilvl w:val="0"/>
          <w:numId w:val="5"/>
        </w:numPr>
        <w:rPr>
          <w:color w:val="000000"/>
        </w:rPr>
      </w:pPr>
      <w:r w:rsidRPr="00B45693">
        <w:rPr>
          <w:rStyle w:val="Strong"/>
          <w:rFonts w:cs="Tahoma"/>
          <w:color w:val="000000"/>
        </w:rPr>
        <w:t>Backing up your work</w:t>
      </w:r>
      <w:r w:rsidRPr="00B45693">
        <w:rPr>
          <w:color w:val="000000"/>
        </w:rPr>
        <w:t>: Consider composing your academic posts in a word processor, where you can save your work, and then copying into the Carmen discussion.</w:t>
      </w:r>
    </w:p>
    <w:p w14:paraId="585DAC39" w14:textId="77777777" w:rsidR="004E68B5" w:rsidRPr="006C708A" w:rsidRDefault="004E68B5" w:rsidP="004E68B5">
      <w:pPr>
        <w:pStyle w:val="Heading1"/>
        <w:rPr>
          <w:rFonts w:cs="Arial"/>
        </w:rPr>
      </w:pPr>
      <w:r w:rsidRPr="00B45693">
        <w:rPr>
          <w:rFonts w:cs="Arial"/>
        </w:rPr>
        <w:lastRenderedPageBreak/>
        <w:t>Other course policies</w:t>
      </w:r>
    </w:p>
    <w:p w14:paraId="1CA4FD8C" w14:textId="77777777" w:rsidR="004E68B5" w:rsidRPr="00E20754" w:rsidRDefault="004E68B5" w:rsidP="004E68B5">
      <w:pPr>
        <w:pStyle w:val="Heading2"/>
        <w:rPr>
          <w:rFonts w:ascii="Calibri" w:hAnsi="Calibri"/>
        </w:rPr>
      </w:pPr>
      <w:r>
        <w:rPr>
          <w:rFonts w:ascii="Calibri" w:hAnsi="Calibri"/>
        </w:rPr>
        <w:t>Health and safety</w:t>
      </w:r>
    </w:p>
    <w:p w14:paraId="009F9A7C" w14:textId="77777777" w:rsidR="004E68B5" w:rsidRPr="009E56B8" w:rsidRDefault="004E68B5" w:rsidP="004E68B5">
      <w:pPr>
        <w:rPr>
          <w:rFonts w:asciiTheme="minorHAnsi" w:hAnsiTheme="minorHAnsi" w:cstheme="minorHAnsi"/>
        </w:rPr>
      </w:pPr>
      <w:r w:rsidRPr="009E56B8">
        <w:rPr>
          <w:rFonts w:asciiTheme="minorHAnsi" w:hAnsiTheme="minorHAnsi" w:cstheme="minorHAnsi"/>
        </w:rPr>
        <w:t xml:space="preserve">The Ohio State University Wexner Medical Center's </w:t>
      </w:r>
      <w:proofErr w:type="spellStart"/>
      <w:r w:rsidRPr="009E56B8">
        <w:rPr>
          <w:rFonts w:asciiTheme="minorHAnsi" w:hAnsiTheme="minorHAnsi" w:cstheme="minorHAnsi"/>
        </w:rPr>
        <w:t>Cornavirus</w:t>
      </w:r>
      <w:proofErr w:type="spellEnd"/>
      <w:r w:rsidRPr="009E56B8">
        <w:rPr>
          <w:rFonts w:asciiTheme="minorHAnsi" w:hAnsiTheme="minorHAnsi" w:cstheme="minorHAnsi"/>
        </w:rPr>
        <w:t xml:space="preserve"> Outbreak site (</w:t>
      </w:r>
      <w:hyperlink r:id="rId24" w:history="1">
        <w:r w:rsidRPr="009E56B8">
          <w:rPr>
            <w:rStyle w:val="Hyperlink"/>
            <w:rFonts w:asciiTheme="minorHAnsi" w:hAnsiTheme="minorHAnsi" w:cstheme="minorHAnsi"/>
          </w:rPr>
          <w:t>https://wexnermedical.osu.edu/features/coronavirus</w:t>
        </w:r>
      </w:hyperlink>
      <w:r w:rsidRPr="009E56B8">
        <w:rPr>
          <w:rFonts w:asciiTheme="minorHAnsi" w:hAnsiTheme="minorHAnsi" w:cstheme="minorHAnsi"/>
        </w:rPr>
        <w:t>) includes the latest information about</w:t>
      </w:r>
    </w:p>
    <w:p w14:paraId="05F64A7C" w14:textId="77777777" w:rsidR="004E68B5" w:rsidRPr="009E56B8" w:rsidRDefault="004E68B5" w:rsidP="004E68B5">
      <w:pPr>
        <w:rPr>
          <w:rFonts w:asciiTheme="minorHAnsi" w:hAnsiTheme="minorHAnsi" w:cstheme="minorHAnsi"/>
        </w:rPr>
      </w:pPr>
      <w:r w:rsidRPr="009E56B8">
        <w:rPr>
          <w:rFonts w:asciiTheme="minorHAnsi" w:hAnsiTheme="minorHAnsi" w:cstheme="minorHAnsi"/>
        </w:rPr>
        <w:t>COVID-19 as well as guidance for students, faculty, and staff. Guidelines and requirements for</w:t>
      </w:r>
    </w:p>
    <w:p w14:paraId="54943CCE" w14:textId="77777777" w:rsidR="004E68B5" w:rsidRDefault="004E68B5" w:rsidP="004E68B5">
      <w:pPr>
        <w:rPr>
          <w:rFonts w:asciiTheme="minorHAnsi" w:hAnsiTheme="minorHAnsi" w:cstheme="minorHAnsi"/>
        </w:rPr>
      </w:pPr>
      <w:r w:rsidRPr="009E56B8">
        <w:rPr>
          <w:rFonts w:asciiTheme="minorHAnsi" w:hAnsiTheme="minorHAnsi" w:cstheme="minorHAnsi"/>
        </w:rPr>
        <w:t xml:space="preserve">campus safety from the University’s Reactivation Task Force </w:t>
      </w:r>
      <w:proofErr w:type="gramStart"/>
      <w:r w:rsidRPr="009E56B8">
        <w:rPr>
          <w:rFonts w:asciiTheme="minorHAnsi" w:hAnsiTheme="minorHAnsi" w:cstheme="minorHAnsi"/>
        </w:rPr>
        <w:t>are</w:t>
      </w:r>
      <w:proofErr w:type="gramEnd"/>
      <w:r w:rsidRPr="009E56B8">
        <w:rPr>
          <w:rFonts w:asciiTheme="minorHAnsi" w:hAnsiTheme="minorHAnsi" w:cstheme="minorHAnsi"/>
        </w:rPr>
        <w:t xml:space="preserve"> published on the Safe and Healthy website (</w:t>
      </w:r>
      <w:hyperlink r:id="rId25" w:history="1">
        <w:r w:rsidRPr="009E56B8">
          <w:rPr>
            <w:rStyle w:val="Hyperlink"/>
            <w:rFonts w:asciiTheme="minorHAnsi" w:hAnsiTheme="minorHAnsi" w:cstheme="minorHAnsi"/>
          </w:rPr>
          <w:t>https://safeandhealthy.osu.edu</w:t>
        </w:r>
      </w:hyperlink>
      <w:r w:rsidRPr="009E56B8">
        <w:rPr>
          <w:rFonts w:asciiTheme="minorHAnsi" w:hAnsiTheme="minorHAnsi" w:cstheme="minorHAnsi"/>
        </w:rPr>
        <w:t>).</w:t>
      </w:r>
    </w:p>
    <w:p w14:paraId="55ED944B" w14:textId="77777777" w:rsidR="004E68B5" w:rsidRDefault="004E68B5" w:rsidP="004E68B5">
      <w:pPr>
        <w:pStyle w:val="Heading2"/>
        <w:rPr>
          <w:rFonts w:ascii="Calibri" w:hAnsi="Calibri"/>
          <w:bCs/>
        </w:rPr>
      </w:pPr>
      <w:r w:rsidRPr="00217907">
        <w:rPr>
          <w:rFonts w:ascii="Calibri" w:hAnsi="Calibri"/>
          <w:bCs/>
        </w:rPr>
        <w:t>Weather or other short-term closing</w:t>
      </w:r>
    </w:p>
    <w:p w14:paraId="165ED997" w14:textId="77777777" w:rsidR="004E68B5" w:rsidRDefault="004E68B5" w:rsidP="004E68B5">
      <w:r w:rsidRPr="00FE1805">
        <w:rPr>
          <w:rFonts w:asciiTheme="minorHAnsi" w:hAnsiTheme="minorHAnsi" w:cstheme="minorHAnsi"/>
        </w:rPr>
        <w:t>Should in-person classes be canceled, I will notify you as to which alternative methods of teaching will be offered to ensure continuity of instruction for this class. Communication will be via [</w:t>
      </w:r>
      <w:proofErr w:type="spellStart"/>
      <w:r w:rsidRPr="00FE1805">
        <w:rPr>
          <w:rFonts w:asciiTheme="minorHAnsi" w:hAnsiTheme="minorHAnsi" w:cstheme="minorHAnsi"/>
        </w:rPr>
        <w:t>CarmenCanvas</w:t>
      </w:r>
      <w:proofErr w:type="spellEnd"/>
      <w:r w:rsidRPr="00FE1805">
        <w:rPr>
          <w:rFonts w:asciiTheme="minorHAnsi" w:hAnsiTheme="minorHAnsi" w:cstheme="minorHAnsi"/>
        </w:rPr>
        <w:t>, email or other mode of communication].</w:t>
      </w:r>
    </w:p>
    <w:p w14:paraId="4FCE2F40" w14:textId="77777777" w:rsidR="004E68B5" w:rsidRPr="00217907" w:rsidRDefault="004E68B5" w:rsidP="004E68B5">
      <w:pPr>
        <w:pStyle w:val="Heading2"/>
        <w:rPr>
          <w:rFonts w:ascii="Calibri" w:hAnsi="Calibri"/>
          <w:bCs/>
        </w:rPr>
      </w:pPr>
      <w:r w:rsidRPr="00594405">
        <w:rPr>
          <w:rFonts w:ascii="Calibri" w:hAnsi="Calibri"/>
          <w:bCs/>
        </w:rPr>
        <w:t>Religious accommodations</w:t>
      </w:r>
    </w:p>
    <w:p w14:paraId="33F78956" w14:textId="77777777" w:rsidR="004E68B5" w:rsidRPr="00A82F11" w:rsidRDefault="004E68B5" w:rsidP="004E68B5">
      <w:pPr>
        <w:rPr>
          <w:rFonts w:asciiTheme="minorHAnsi" w:hAnsiTheme="minorHAnsi" w:cstheme="minorHAnsi"/>
        </w:rPr>
      </w:pPr>
      <w:r w:rsidRPr="00A82F11">
        <w:rPr>
          <w:rFonts w:asciiTheme="minorHAnsi" w:hAnsiTheme="minorHAnsi" w:cstheme="minorHAnsi"/>
        </w:rPr>
        <w:t>It is Ohio State’s policy to reasonably accommodate the sincerely held religious beliefs and practices of all students. The policy permits a student to be absent for up to three days each academic semester for reasons of faith or religious or spiritual belief.</w:t>
      </w:r>
    </w:p>
    <w:p w14:paraId="3A5C6EFA" w14:textId="77777777" w:rsidR="004E68B5" w:rsidRPr="00A82F11" w:rsidRDefault="004E68B5" w:rsidP="004E68B5">
      <w:pPr>
        <w:rPr>
          <w:rFonts w:asciiTheme="minorHAnsi" w:hAnsiTheme="minorHAnsi" w:cstheme="minorHAnsi"/>
        </w:rPr>
      </w:pPr>
      <w:r w:rsidRPr="00A82F11">
        <w:rPr>
          <w:rFonts w:asciiTheme="minorHAnsi" w:hAnsiTheme="minorHAnsi" w:cstheme="minorHAnsi"/>
        </w:rPr>
        <w:t xml:space="preserve"> </w:t>
      </w:r>
    </w:p>
    <w:p w14:paraId="071A3248" w14:textId="77777777" w:rsidR="004E68B5" w:rsidRPr="009E56B8" w:rsidRDefault="004E68B5" w:rsidP="004E68B5">
      <w:pPr>
        <w:rPr>
          <w:rFonts w:asciiTheme="minorHAnsi" w:hAnsiTheme="minorHAnsi" w:cstheme="minorHAnsi"/>
        </w:rPr>
      </w:pPr>
      <w:r w:rsidRPr="00A82F11">
        <w:rPr>
          <w:rFonts w:asciiTheme="minorHAnsi" w:hAnsiTheme="minorHAnsi" w:cstheme="minorHAnsi"/>
        </w:rPr>
        <w:t xml:space="preserve">Students planning to use religious beliefs or practices accommodations for course requirements must inform the instructor in writing no later than 14 days after the course begins. The instructor is then responsible for scheduling an alternative time and date for the course requirement, which may be before or after the original time and date of the course requirement. These alternative accommodations will remain confidential. It is the student’s responsibility to ensure that all course assignments are completed.   </w:t>
      </w:r>
    </w:p>
    <w:p w14:paraId="1307B63F" w14:textId="77777777" w:rsidR="004E68B5" w:rsidRDefault="004E68B5" w:rsidP="004E68B5">
      <w:pPr>
        <w:pStyle w:val="Heading2"/>
        <w:rPr>
          <w:rFonts w:ascii="Calibri" w:hAnsi="Calibri"/>
        </w:rPr>
      </w:pPr>
      <w:r>
        <w:rPr>
          <w:rFonts w:ascii="Calibri" w:hAnsi="Calibri"/>
        </w:rPr>
        <w:t>Student academic services</w:t>
      </w:r>
    </w:p>
    <w:p w14:paraId="29E74A4E" w14:textId="77777777" w:rsidR="004E68B5" w:rsidRPr="00746433" w:rsidRDefault="004E68B5" w:rsidP="004E68B5">
      <w:pPr>
        <w:rPr>
          <w:rFonts w:asciiTheme="minorHAnsi" w:hAnsiTheme="minorHAnsi" w:cstheme="minorHAnsi"/>
          <w:iCs/>
          <w:color w:val="0000FF"/>
          <w:u w:val="single"/>
        </w:rPr>
      </w:pPr>
      <w:r w:rsidRPr="00746433">
        <w:rPr>
          <w:rFonts w:asciiTheme="minorHAnsi" w:hAnsiTheme="minorHAnsi" w:cstheme="minorHAnsi"/>
        </w:rPr>
        <w:t>Student academic services offered on the OSU</w:t>
      </w:r>
      <w:r>
        <w:rPr>
          <w:rFonts w:asciiTheme="minorHAnsi" w:hAnsiTheme="minorHAnsi" w:cstheme="minorHAnsi"/>
        </w:rPr>
        <w:t xml:space="preserve"> main campus </w:t>
      </w:r>
      <w:hyperlink r:id="rId26" w:history="1">
        <w:r w:rsidRPr="00746433">
          <w:rPr>
            <w:rFonts w:asciiTheme="minorHAnsi" w:hAnsiTheme="minorHAnsi" w:cstheme="minorHAnsi"/>
            <w:iCs/>
            <w:color w:val="0000FF"/>
            <w:u w:val="single"/>
          </w:rPr>
          <w:t>http://advising.osu.edu/welcome.shtml</w:t>
        </w:r>
      </w:hyperlink>
      <w:r>
        <w:rPr>
          <w:rFonts w:asciiTheme="minorHAnsi" w:hAnsiTheme="minorHAnsi" w:cstheme="minorHAnsi"/>
          <w:iCs/>
          <w:color w:val="0000FF"/>
          <w:u w:val="single"/>
        </w:rPr>
        <w:t>.</w:t>
      </w:r>
    </w:p>
    <w:p w14:paraId="291A6DC0" w14:textId="77777777" w:rsidR="004E68B5" w:rsidRPr="001D6D15" w:rsidRDefault="004E68B5" w:rsidP="004E68B5">
      <w:pPr>
        <w:pStyle w:val="Heading2"/>
        <w:rPr>
          <w:rFonts w:ascii="Calibri" w:hAnsi="Calibri"/>
        </w:rPr>
      </w:pPr>
      <w:r>
        <w:rPr>
          <w:rFonts w:ascii="Calibri" w:hAnsi="Calibri"/>
        </w:rPr>
        <w:t>Student support services</w:t>
      </w:r>
    </w:p>
    <w:p w14:paraId="75F1294D" w14:textId="77777777" w:rsidR="004E68B5" w:rsidRDefault="004E68B5" w:rsidP="004E68B5">
      <w:pPr>
        <w:rPr>
          <w:rFonts w:asciiTheme="minorHAnsi" w:hAnsiTheme="minorHAnsi" w:cstheme="minorHAnsi"/>
        </w:rPr>
      </w:pPr>
      <w:r w:rsidRPr="00767677">
        <w:rPr>
          <w:rFonts w:asciiTheme="minorHAnsi" w:hAnsiTheme="minorHAnsi" w:cstheme="minorHAnsi"/>
        </w:rPr>
        <w:t>Student support services offered on the OSU main campus</w:t>
      </w:r>
      <w:r>
        <w:rPr>
          <w:rFonts w:asciiTheme="minorHAnsi" w:hAnsiTheme="minorHAnsi" w:cstheme="minorHAnsi"/>
        </w:rPr>
        <w:t>:</w:t>
      </w:r>
      <w:r>
        <w:t xml:space="preserve"> </w:t>
      </w:r>
    </w:p>
    <w:p w14:paraId="3FCA64E9" w14:textId="77777777" w:rsidR="004E68B5" w:rsidRPr="00746433" w:rsidRDefault="004E68B5" w:rsidP="004E68B5">
      <w:pPr>
        <w:rPr>
          <w:rFonts w:asciiTheme="minorHAnsi" w:hAnsiTheme="minorHAnsi" w:cstheme="minorHAnsi"/>
          <w:color w:val="0000FF" w:themeColor="hyperlink"/>
          <w:u w:val="single"/>
        </w:rPr>
      </w:pPr>
      <w:hyperlink r:id="rId27" w:history="1">
        <w:r w:rsidRPr="00F34761">
          <w:rPr>
            <w:rStyle w:val="Hyperlink"/>
            <w:rFonts w:asciiTheme="minorHAnsi" w:hAnsiTheme="minorHAnsi" w:cstheme="minorHAnsi"/>
          </w:rPr>
          <w:t>https://artsandsciences.osu.edu/current-students/undergraduate-students/student-resources</w:t>
        </w:r>
      </w:hyperlink>
      <w:r w:rsidRPr="00074DF9">
        <w:t>.</w:t>
      </w:r>
    </w:p>
    <w:p w14:paraId="528E14E3" w14:textId="77777777" w:rsidR="004E68B5" w:rsidRDefault="004E68B5" w:rsidP="004E68B5">
      <w:pPr>
        <w:pStyle w:val="Heading2"/>
        <w:rPr>
          <w:rFonts w:ascii="Calibri" w:hAnsi="Calibri"/>
        </w:rPr>
      </w:pPr>
      <w:bookmarkStart w:id="2" w:name="OLE_LINK3"/>
      <w:bookmarkStart w:id="3" w:name="OLE_LINK4"/>
      <w:r w:rsidRPr="00B45693">
        <w:rPr>
          <w:rFonts w:ascii="Calibri" w:hAnsi="Calibri"/>
        </w:rPr>
        <w:lastRenderedPageBreak/>
        <w:t>Academic integrity policy</w:t>
      </w:r>
    </w:p>
    <w:bookmarkEnd w:id="2"/>
    <w:bookmarkEnd w:id="3"/>
    <w:p w14:paraId="2FC424ED" w14:textId="77777777" w:rsidR="004E68B5" w:rsidRDefault="004E68B5" w:rsidP="004E68B5">
      <w:pPr>
        <w:pStyle w:val="Heading3"/>
      </w:pPr>
      <w:r>
        <w:t>Policies for this course</w:t>
      </w:r>
    </w:p>
    <w:p w14:paraId="12C9777C" w14:textId="77777777" w:rsidR="004E68B5" w:rsidRPr="00074DF9" w:rsidRDefault="004E68B5" w:rsidP="004E68B5">
      <w:pPr>
        <w:pStyle w:val="ListParagraph"/>
        <w:numPr>
          <w:ilvl w:val="0"/>
          <w:numId w:val="7"/>
        </w:numPr>
      </w:pPr>
      <w:r w:rsidRPr="00CE14D6">
        <w:rPr>
          <w:b/>
        </w:rPr>
        <w:t>Quizzes and exams</w:t>
      </w:r>
      <w:r>
        <w:t xml:space="preserve">: </w:t>
      </w:r>
      <w:r w:rsidRPr="00074DF9">
        <w:t>You must complete the</w:t>
      </w:r>
      <w:r>
        <w:t xml:space="preserve"> quizzes and </w:t>
      </w:r>
      <w:r w:rsidRPr="00074DF9">
        <w:t xml:space="preserve">exams yourself, without any external help or communication. </w:t>
      </w:r>
    </w:p>
    <w:p w14:paraId="55F98C4A" w14:textId="77777777" w:rsidR="004E68B5" w:rsidRPr="00AF4904" w:rsidRDefault="004E68B5" w:rsidP="004E68B5">
      <w:pPr>
        <w:pStyle w:val="ListParagraph"/>
        <w:numPr>
          <w:ilvl w:val="0"/>
          <w:numId w:val="7"/>
        </w:numPr>
        <w:rPr>
          <w:iCs/>
        </w:rPr>
      </w:pPr>
      <w:r w:rsidRPr="00CE14D6">
        <w:rPr>
          <w:b/>
        </w:rPr>
        <w:t>Written assignments</w:t>
      </w:r>
      <w:r>
        <w:t xml:space="preserve">: In preparation for the quizzes, </w:t>
      </w:r>
      <w:r>
        <w:rPr>
          <w:iCs/>
        </w:rPr>
        <w:t>y</w:t>
      </w:r>
      <w:r w:rsidRPr="002375C7">
        <w:rPr>
          <w:iCs/>
        </w:rPr>
        <w:t xml:space="preserve">ou are encouraged to work </w:t>
      </w:r>
      <w:r>
        <w:rPr>
          <w:iCs/>
        </w:rPr>
        <w:t>with fellow students</w:t>
      </w:r>
      <w:r w:rsidRPr="002375C7">
        <w:rPr>
          <w:iCs/>
        </w:rPr>
        <w:t xml:space="preserve"> on the homework, but</w:t>
      </w:r>
      <w:r>
        <w:rPr>
          <w:iCs/>
        </w:rPr>
        <w:t xml:space="preserve"> please make sure that you acquire your own individual </w:t>
      </w:r>
      <w:r w:rsidRPr="00AF4904">
        <w:rPr>
          <w:iCs/>
        </w:rPr>
        <w:t>understanding o</w:t>
      </w:r>
      <w:r>
        <w:rPr>
          <w:iCs/>
        </w:rPr>
        <w:t>f all</w:t>
      </w:r>
      <w:r w:rsidRPr="00AF4904">
        <w:rPr>
          <w:iCs/>
        </w:rPr>
        <w:t xml:space="preserve"> the topics.</w:t>
      </w:r>
    </w:p>
    <w:p w14:paraId="6187CE38" w14:textId="77777777" w:rsidR="004E68B5" w:rsidRPr="00074DF9" w:rsidRDefault="004E68B5" w:rsidP="004E68B5">
      <w:pPr>
        <w:pStyle w:val="ListParagraph"/>
        <w:numPr>
          <w:ilvl w:val="0"/>
          <w:numId w:val="7"/>
        </w:numPr>
      </w:pPr>
      <w:r w:rsidRPr="00CE14D6">
        <w:rPr>
          <w:b/>
        </w:rPr>
        <w:t>Reusing past work</w:t>
      </w:r>
      <w:r>
        <w:t xml:space="preserve">: </w:t>
      </w:r>
      <w:r w:rsidRPr="00074DF9">
        <w:t>In general, you are prohibited in university courses from turning in work from a past class to your current class, even if you modify it. If you want to build on past research or revisit a topic you</w:t>
      </w:r>
      <w:r>
        <w:t xml:space="preserve"> ha</w:t>
      </w:r>
      <w:r w:rsidRPr="00074DF9">
        <w:t>ve explored in previous courses, please discuss the situation with me.</w:t>
      </w:r>
    </w:p>
    <w:p w14:paraId="31FF244B" w14:textId="77777777" w:rsidR="004E68B5" w:rsidRPr="00074DF9" w:rsidRDefault="004E68B5" w:rsidP="004E68B5">
      <w:pPr>
        <w:pStyle w:val="ListParagraph"/>
        <w:numPr>
          <w:ilvl w:val="0"/>
          <w:numId w:val="7"/>
        </w:numPr>
      </w:pPr>
      <w:r w:rsidRPr="00CE14D6">
        <w:rPr>
          <w:b/>
        </w:rPr>
        <w:t>Falsifying research or results</w:t>
      </w:r>
      <w:r>
        <w:t xml:space="preserve">: </w:t>
      </w:r>
      <w:r w:rsidRPr="00074DF9">
        <w:t>All research you will conduct in this course is intended to be a learning experience; you should never feel tempted to make your results or your library research look more successful than it was. </w:t>
      </w:r>
    </w:p>
    <w:p w14:paraId="242024F1" w14:textId="77777777" w:rsidR="004E68B5" w:rsidRPr="00074DF9" w:rsidRDefault="004E68B5" w:rsidP="004E68B5">
      <w:pPr>
        <w:pStyle w:val="ListParagraph"/>
        <w:numPr>
          <w:ilvl w:val="0"/>
          <w:numId w:val="7"/>
        </w:numPr>
      </w:pPr>
      <w:r w:rsidRPr="00CE14D6">
        <w:rPr>
          <w:b/>
        </w:rPr>
        <w:t>Collaboration and informal peer-review</w:t>
      </w:r>
      <w:r>
        <w:t xml:space="preserve">: </w:t>
      </w:r>
      <w:r w:rsidRPr="00074DF9">
        <w:t>The course includes many opportunities for formal collaboration with your classmates. While study groups and peer-review of major written projects is encouraged, remember that comparing answers on a quiz or assignment is not permitted. If you</w:t>
      </w:r>
      <w:r>
        <w:t xml:space="preserve"> a</w:t>
      </w:r>
      <w:r w:rsidRPr="00074DF9">
        <w:t>re unsure about a particular situation, please feel free just to ask ahead of time.</w:t>
      </w:r>
    </w:p>
    <w:p w14:paraId="00360746" w14:textId="77777777" w:rsidR="004E68B5" w:rsidRDefault="004E68B5" w:rsidP="004E68B5">
      <w:pPr>
        <w:pStyle w:val="Heading3"/>
      </w:pPr>
      <w:r>
        <w:t>Ohio State’s academic integrity policy</w:t>
      </w:r>
    </w:p>
    <w:p w14:paraId="33C1B41D" w14:textId="77777777" w:rsidR="004E68B5" w:rsidRPr="00321C7B" w:rsidRDefault="004E68B5" w:rsidP="004E68B5">
      <w:pPr>
        <w:rPr>
          <w:b/>
        </w:rPr>
      </w:pPr>
      <w:r w:rsidRPr="00E63ED7">
        <w:rPr>
          <w:rFonts w:asciiTheme="minorHAnsi" w:hAnsiTheme="minorHAnsi" w:cstheme="minorHAnsi"/>
          <w:bCs/>
        </w:rPr>
        <w:t xml:space="preserve">It is the responsibility of the Committee on Academic Misconduct to investigate or establish procedures for the investigation of all reported cases of student academic misconduct. The term “academic misconduct” includes all forms of student academic misconduct wherever committed; illustrated by, but not limited to, cases of plagiarism and dishonest practices in connection with examinations. Instructors shall report all instances of alleged academic misconduct to the committee (Faculty Rule 3335-5-487). For additional information, see the Code of Student Conduct </w:t>
      </w:r>
      <w:hyperlink r:id="rId28" w:history="1">
        <w:r w:rsidRPr="00E63ED7">
          <w:rPr>
            <w:rStyle w:val="Hyperlink"/>
            <w:rFonts w:asciiTheme="minorHAnsi" w:hAnsiTheme="minorHAnsi" w:cstheme="minorHAnsi"/>
            <w:bCs/>
          </w:rPr>
          <w:t>https://trustees.osu.edu/bylaws-and-rules/code</w:t>
        </w:r>
      </w:hyperlink>
      <w:r w:rsidRPr="00E63ED7">
        <w:rPr>
          <w:bCs/>
        </w:rPr>
        <w:t xml:space="preserve">. </w:t>
      </w:r>
    </w:p>
    <w:p w14:paraId="29279268" w14:textId="77777777" w:rsidR="004E68B5" w:rsidRDefault="004E68B5" w:rsidP="004E68B5">
      <w:pPr>
        <w:pStyle w:val="Heading2"/>
      </w:pPr>
      <w:r>
        <w:rPr>
          <w:rFonts w:ascii="Calibri" w:hAnsi="Calibri"/>
        </w:rPr>
        <w:t>C</w:t>
      </w:r>
      <w:r>
        <w:t>opyright disclaimer</w:t>
      </w:r>
    </w:p>
    <w:p w14:paraId="6E2867C9" w14:textId="77777777" w:rsidR="004E68B5" w:rsidRPr="00D83D9D" w:rsidRDefault="004E68B5" w:rsidP="004E68B5">
      <w:r w:rsidRPr="00D83D9D">
        <w:t>The materials used in connection with this course may be subject to copyright protection and are only for the use of students officially enrolled in the course for the educational purposes associated with the course. Copyright law must be considered before copying, retaining, or disseminating materials outside of the course</w:t>
      </w:r>
      <w:r>
        <w:t>.</w:t>
      </w:r>
    </w:p>
    <w:p w14:paraId="1F227937" w14:textId="77777777" w:rsidR="004E68B5" w:rsidRPr="00B45693" w:rsidRDefault="004E68B5" w:rsidP="004E68B5">
      <w:pPr>
        <w:pStyle w:val="Heading2"/>
        <w:rPr>
          <w:sz w:val="24"/>
        </w:rPr>
      </w:pPr>
      <w:r>
        <w:t>Statement on t</w:t>
      </w:r>
      <w:r w:rsidRPr="00B75611">
        <w:t>itle IX</w:t>
      </w:r>
    </w:p>
    <w:p w14:paraId="0890FBBD" w14:textId="77777777" w:rsidR="004E68B5" w:rsidRDefault="004E68B5" w:rsidP="004E68B5">
      <w:pPr>
        <w:rPr>
          <w:rStyle w:val="Hyperlink"/>
        </w:rPr>
      </w:pPr>
      <w:r w:rsidRPr="00B75611">
        <w:t xml:space="preserve">Title IX makes it clear that violence and harassment based on sex and gender are Civil Rights offenses subject to the same kinds of accountability and the same kinds of support applied to offenses against other protected categories (e.g., race). If you or someone you know has been </w:t>
      </w:r>
      <w:r w:rsidRPr="00B75611">
        <w:lastRenderedPageBreak/>
        <w:t>sexually harassed or assaulted, you may find the appropriate reso</w:t>
      </w:r>
      <w:r>
        <w:t xml:space="preserve">urces at </w:t>
      </w:r>
      <w:hyperlink r:id="rId29" w:history="1">
        <w:r w:rsidRPr="00853171">
          <w:rPr>
            <w:rStyle w:val="Hyperlink"/>
          </w:rPr>
          <w:t>http://titleix.osu.edu</w:t>
        </w:r>
      </w:hyperlink>
      <w:r>
        <w:t xml:space="preserve"> </w:t>
      </w:r>
      <w:r w:rsidRPr="00B75611">
        <w:t xml:space="preserve">or by contacting the Ohio State Title IX Coordinator, Kellie Brennan, at </w:t>
      </w:r>
      <w:hyperlink r:id="rId30" w:history="1">
        <w:r w:rsidRPr="00B75611">
          <w:rPr>
            <w:rStyle w:val="Hyperlink"/>
          </w:rPr>
          <w:t>titleix@osu.edu</w:t>
        </w:r>
      </w:hyperlink>
      <w:r>
        <w:rPr>
          <w:rStyle w:val="Hyperlink"/>
        </w:rPr>
        <w:t xml:space="preserve"> </w:t>
      </w:r>
    </w:p>
    <w:p w14:paraId="3D164373" w14:textId="77777777" w:rsidR="004E68B5" w:rsidRPr="00B45693" w:rsidRDefault="004E68B5" w:rsidP="004E68B5">
      <w:pPr>
        <w:pStyle w:val="Heading2"/>
        <w:rPr>
          <w:sz w:val="24"/>
        </w:rPr>
      </w:pPr>
      <w:r>
        <w:t>Y</w:t>
      </w:r>
      <w:r w:rsidRPr="00A12886">
        <w:t>our mental health</w:t>
      </w:r>
    </w:p>
    <w:p w14:paraId="02A74914" w14:textId="37DA512A" w:rsidR="00340460" w:rsidRDefault="004E68B5" w:rsidP="00340460">
      <w:pPr>
        <w:spacing w:before="60" w:after="120"/>
      </w:pPr>
      <w:r w:rsidRPr="0048534F">
        <w:t xml:space="preserve">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 If you or someone you know are suffering from any of the aforementioned conditions, you can learn more about the broad range of confidential mental health services available on campus via the Office of Student Life’s Counseling and Consultation Service (CCS) by visiting </w:t>
      </w:r>
      <w:hyperlink r:id="rId31" w:history="1">
        <w:r w:rsidRPr="00707E6B">
          <w:rPr>
            <w:rStyle w:val="Hyperlink"/>
          </w:rPr>
          <w:t>ccs.osu.edu</w:t>
        </w:r>
      </w:hyperlink>
      <w:r>
        <w:rPr>
          <w:rStyle w:val="Hyperlink"/>
        </w:rPr>
        <w:t xml:space="preserve"> </w:t>
      </w:r>
      <w:r w:rsidRPr="0048534F">
        <w:t>or calling 614­-292-­5766. CCS is located on the 4th Floor of the Younkin Success Center and 10th Floor of Lincoln Tower. You can reach an on</w:t>
      </w:r>
      <w:r>
        <w:t>-</w:t>
      </w:r>
      <w:r w:rsidRPr="0048534F">
        <w:t>call counselor when CCS is closed at 614­</w:t>
      </w:r>
      <w:proofErr w:type="gramStart"/>
      <w:r w:rsidRPr="0048534F">
        <w:t>292-5766 and 24 hour</w:t>
      </w:r>
      <w:proofErr w:type="gramEnd"/>
      <w:r w:rsidRPr="0048534F">
        <w:t xml:space="preserve"> emergency help is also available 24/7 by dialing 988 to reach the Suicide and Crisis Lifeline.</w:t>
      </w:r>
    </w:p>
    <w:p w14:paraId="51DAFB5E" w14:textId="6B1C2228" w:rsidR="00340460" w:rsidRPr="00792EE9" w:rsidRDefault="00340460" w:rsidP="00340460">
      <w:pPr>
        <w:pStyle w:val="ListParagraph"/>
        <w:numPr>
          <w:ilvl w:val="0"/>
          <w:numId w:val="6"/>
        </w:numPr>
        <w:rPr>
          <w:color w:val="000000"/>
        </w:rPr>
      </w:pPr>
      <w:r>
        <w:br w:type="page"/>
      </w:r>
    </w:p>
    <w:p w14:paraId="037161A8" w14:textId="58EA3158" w:rsidR="001D2E32" w:rsidRDefault="001D2E32" w:rsidP="004E68B5">
      <w:pPr>
        <w:spacing w:before="60" w:after="120"/>
      </w:pPr>
    </w:p>
    <w:p w14:paraId="5F44C024" w14:textId="77777777" w:rsidR="001D2E32" w:rsidRPr="005131D5" w:rsidRDefault="001D2E32" w:rsidP="004E68B5">
      <w:pPr>
        <w:spacing w:before="60" w:after="120"/>
        <w:rPr>
          <w:rStyle w:val="Hyperlink"/>
          <w:color w:val="auto"/>
          <w:u w:val="none"/>
        </w:rPr>
      </w:pPr>
    </w:p>
    <w:p w14:paraId="4C251D78" w14:textId="77777777" w:rsidR="004E68B5" w:rsidRPr="00B45693" w:rsidRDefault="004E68B5" w:rsidP="004E68B5">
      <w:pPr>
        <w:pStyle w:val="Heading2"/>
        <w:rPr>
          <w:rFonts w:ascii="Calibri" w:hAnsi="Calibri"/>
        </w:rPr>
      </w:pPr>
      <w:r>
        <w:rPr>
          <w:rFonts w:ascii="Calibri" w:hAnsi="Calibri"/>
        </w:rPr>
        <w:t>Accessibility a</w:t>
      </w:r>
      <w:r w:rsidRPr="00B45693">
        <w:rPr>
          <w:rFonts w:ascii="Calibri" w:hAnsi="Calibri"/>
        </w:rPr>
        <w:t xml:space="preserve">ccommodations </w:t>
      </w:r>
      <w:r>
        <w:rPr>
          <w:rFonts w:ascii="Calibri" w:hAnsi="Calibri"/>
        </w:rPr>
        <w:t>for students with disabilities</w:t>
      </w:r>
    </w:p>
    <w:p w14:paraId="46E87403" w14:textId="77777777" w:rsidR="004E68B5" w:rsidRPr="00A10F06" w:rsidRDefault="004E68B5" w:rsidP="004E68B5">
      <w:pPr>
        <w:pStyle w:val="Heading3"/>
        <w:rPr>
          <w:sz w:val="32"/>
          <w:szCs w:val="32"/>
        </w:rPr>
      </w:pPr>
      <w:r w:rsidRPr="005F0223">
        <w:rPr>
          <w:rFonts w:cstheme="minorHAnsi"/>
          <w:sz w:val="32"/>
          <w:szCs w:val="32"/>
        </w:rPr>
        <w:t xml:space="preserve">The </w:t>
      </w:r>
      <w:r w:rsidRPr="00B62A8E">
        <w:rPr>
          <w:rFonts w:cstheme="minorHAnsi"/>
          <w:sz w:val="32"/>
          <w:szCs w:val="32"/>
        </w:rPr>
        <w:t xml:space="preserve">university strives to maintain a healthy and accessible environment to support student learning in and out of the classroom. If you anticipate or experience academic barriers based on your disability (including mental health, chronic, or temporary medical conditions), please let me know immediately so that we can privately discuss options. To establish reasonable accommodations, I may request that you register with Student Life Disability Services. After registration, </w:t>
      </w:r>
      <w:proofErr w:type="gramStart"/>
      <w:r w:rsidRPr="00B62A8E">
        <w:rPr>
          <w:rFonts w:cstheme="minorHAnsi"/>
          <w:sz w:val="32"/>
          <w:szCs w:val="32"/>
        </w:rPr>
        <w:t>make arrangements</w:t>
      </w:r>
      <w:proofErr w:type="gramEnd"/>
      <w:r w:rsidRPr="00B62A8E">
        <w:rPr>
          <w:rFonts w:cstheme="minorHAnsi"/>
          <w:sz w:val="32"/>
          <w:szCs w:val="32"/>
        </w:rPr>
        <w:t xml:space="preserve"> with me as soon as possible to discuss your accommodations so that they may be implemented in a timely fashion.</w:t>
      </w:r>
    </w:p>
    <w:p w14:paraId="5EB774C0" w14:textId="77777777" w:rsidR="004E68B5" w:rsidRPr="00B62A8E" w:rsidRDefault="004E68B5" w:rsidP="004E68B5">
      <w:pPr>
        <w:pStyle w:val="Heading3"/>
        <w:rPr>
          <w:sz w:val="32"/>
          <w:szCs w:val="32"/>
        </w:rPr>
      </w:pPr>
      <w:r w:rsidRPr="00B62A8E">
        <w:rPr>
          <w:rFonts w:cstheme="minorHAnsi"/>
          <w:sz w:val="32"/>
          <w:szCs w:val="32"/>
        </w:rPr>
        <w:t>If you are ill and need to miss class, including if you are staying home and away from others while experiencing symptoms of a viral infection or fever, please let me know immediately. In cases where illness interacts with an underlying medical condition, please consult with Student Life Disability Services to request reasonable</w:t>
      </w:r>
      <w:r>
        <w:rPr>
          <w:rFonts w:cstheme="minorHAnsi"/>
          <w:sz w:val="32"/>
          <w:szCs w:val="32"/>
        </w:rPr>
        <w:t xml:space="preserve"> </w:t>
      </w:r>
      <w:r w:rsidRPr="00B62A8E">
        <w:rPr>
          <w:rFonts w:cstheme="minorHAnsi"/>
          <w:sz w:val="32"/>
          <w:szCs w:val="32"/>
        </w:rPr>
        <w:t>accommodations. You can connect with them at </w:t>
      </w:r>
      <w:hyperlink r:id="rId32" w:tgtFrame="_blank" w:tooltip="mailto:slds@osu.edu" w:history="1">
        <w:r w:rsidRPr="00B62A8E">
          <w:rPr>
            <w:rStyle w:val="Hyperlink"/>
            <w:rFonts w:cstheme="minorHAnsi"/>
            <w:sz w:val="32"/>
            <w:szCs w:val="32"/>
          </w:rPr>
          <w:t>slds@osu.edu</w:t>
        </w:r>
      </w:hyperlink>
      <w:r w:rsidRPr="00B62A8E">
        <w:rPr>
          <w:rFonts w:cstheme="minorHAnsi"/>
          <w:sz w:val="32"/>
          <w:szCs w:val="32"/>
        </w:rPr>
        <w:t>; 614-292-3307; or </w:t>
      </w:r>
      <w:hyperlink r:id="rId33" w:tooltip="https://slds.osu.edu/" w:history="1">
        <w:r w:rsidRPr="00B62A8E">
          <w:rPr>
            <w:rStyle w:val="Hyperlink"/>
            <w:rFonts w:cstheme="minorHAnsi"/>
            <w:sz w:val="32"/>
            <w:szCs w:val="32"/>
          </w:rPr>
          <w:t>slds.osu.edu</w:t>
        </w:r>
      </w:hyperlink>
      <w:r w:rsidRPr="00B62A8E">
        <w:rPr>
          <w:rFonts w:cstheme="minorHAnsi"/>
          <w:sz w:val="32"/>
          <w:szCs w:val="32"/>
        </w:rPr>
        <w:t>.</w:t>
      </w:r>
    </w:p>
    <w:p w14:paraId="3F06C58A" w14:textId="77777777" w:rsidR="004E68B5" w:rsidRPr="003452DD" w:rsidRDefault="004E68B5" w:rsidP="004E68B5">
      <w:pPr>
        <w:rPr>
          <w:rFonts w:asciiTheme="minorHAnsi" w:hAnsiTheme="minorHAnsi" w:cstheme="minorHAnsi"/>
          <w:b/>
          <w:bCs/>
          <w:sz w:val="32"/>
          <w:szCs w:val="32"/>
        </w:rPr>
      </w:pPr>
    </w:p>
    <w:p w14:paraId="645A5A96" w14:textId="77777777" w:rsidR="004E68B5" w:rsidRPr="00A5034A" w:rsidRDefault="004E68B5" w:rsidP="004E68B5"/>
    <w:p w14:paraId="79522AD2" w14:textId="77777777" w:rsidR="004E68B5" w:rsidRPr="00B45693" w:rsidRDefault="004E68B5" w:rsidP="004E68B5">
      <w:pPr>
        <w:pStyle w:val="Heading3"/>
        <w:rPr>
          <w:rFonts w:ascii="Calibri" w:hAnsi="Calibri"/>
          <w:sz w:val="24"/>
        </w:rPr>
      </w:pPr>
      <w:r w:rsidRPr="00B45693">
        <w:rPr>
          <w:rFonts w:ascii="Calibri" w:hAnsi="Calibri"/>
        </w:rPr>
        <w:t>Accessibility of course technology</w:t>
      </w:r>
    </w:p>
    <w:p w14:paraId="6041B492" w14:textId="77777777" w:rsidR="004E68B5" w:rsidRPr="00B45693" w:rsidRDefault="004E68B5" w:rsidP="004E68B5">
      <w:pPr>
        <w:rPr>
          <w:color w:val="000000"/>
        </w:rPr>
      </w:pPr>
      <w:r w:rsidRPr="00B45693">
        <w:rPr>
          <w:color w:val="000000"/>
        </w:rPr>
        <w:t>This course requires use of Carmen (Ohio State's learning management system) and other online communication and multimedia tools. If you need additional services to use these technologies, please request accommodations with your instructor. </w:t>
      </w:r>
    </w:p>
    <w:p w14:paraId="53B92FA9" w14:textId="77777777" w:rsidR="004E68B5" w:rsidRPr="00F05AC7" w:rsidRDefault="004E68B5" w:rsidP="004E68B5">
      <w:pPr>
        <w:pStyle w:val="ListParagraph"/>
        <w:numPr>
          <w:ilvl w:val="0"/>
          <w:numId w:val="6"/>
        </w:numPr>
        <w:rPr>
          <w:rStyle w:val="Hyperlink"/>
          <w:color w:val="000000"/>
          <w:u w:val="none"/>
        </w:rPr>
      </w:pPr>
      <w:r>
        <w:rPr>
          <w:rStyle w:val="Hyperlink"/>
          <w:rFonts w:eastAsia="Times New Roman" w:cs="Tahoma"/>
          <w:color w:val="990000"/>
        </w:rPr>
        <w:fldChar w:fldCharType="begin"/>
      </w:r>
      <w:r w:rsidRPr="00F05AC7">
        <w:rPr>
          <w:rStyle w:val="Hyperlink"/>
          <w:rFonts w:eastAsia="Times New Roman" w:cs="Tahoma"/>
          <w:color w:val="990000"/>
        </w:rPr>
        <w:instrText xml:space="preserve"> HYPERLINK "https://community.canvaslms.com/docs/DOC-2061" </w:instrText>
      </w:r>
      <w:r>
        <w:rPr>
          <w:rStyle w:val="Hyperlink"/>
          <w:rFonts w:eastAsia="Times New Roman" w:cs="Tahoma"/>
          <w:color w:val="990000"/>
        </w:rPr>
      </w:r>
      <w:r>
        <w:rPr>
          <w:rStyle w:val="Hyperlink"/>
          <w:rFonts w:eastAsia="Times New Roman" w:cs="Tahoma"/>
          <w:color w:val="990000"/>
        </w:rPr>
        <w:fldChar w:fldCharType="separate"/>
      </w:r>
      <w:r w:rsidRPr="00F05AC7">
        <w:rPr>
          <w:rStyle w:val="Hyperlink"/>
          <w:rFonts w:eastAsia="Times New Roman" w:cs="Tahoma"/>
        </w:rPr>
        <w:t>Carmen (Canvas) accessibility</w:t>
      </w:r>
    </w:p>
    <w:p w14:paraId="02665272" w14:textId="77777777" w:rsidR="004E68B5" w:rsidRPr="00B45693" w:rsidRDefault="004E68B5" w:rsidP="004E68B5">
      <w:pPr>
        <w:pStyle w:val="ListParagraph"/>
        <w:numPr>
          <w:ilvl w:val="0"/>
          <w:numId w:val="6"/>
        </w:numPr>
        <w:rPr>
          <w:color w:val="000000"/>
        </w:rPr>
      </w:pPr>
      <w:r>
        <w:rPr>
          <w:rStyle w:val="Hyperlink"/>
          <w:rFonts w:eastAsia="Times New Roman" w:cs="Tahoma"/>
          <w:color w:val="990000"/>
        </w:rPr>
        <w:fldChar w:fldCharType="end"/>
      </w:r>
      <w:r w:rsidRPr="00B45693">
        <w:rPr>
          <w:color w:val="000000"/>
        </w:rPr>
        <w:t>Streaming audio and video</w:t>
      </w:r>
    </w:p>
    <w:p w14:paraId="2A75900B" w14:textId="77777777" w:rsidR="004E68B5" w:rsidRPr="00792EE9" w:rsidRDefault="004E68B5" w:rsidP="004E68B5">
      <w:pPr>
        <w:pStyle w:val="ListParagraph"/>
        <w:numPr>
          <w:ilvl w:val="0"/>
          <w:numId w:val="6"/>
        </w:numPr>
        <w:rPr>
          <w:color w:val="000000"/>
        </w:rPr>
      </w:pPr>
      <w:r w:rsidRPr="00B45693">
        <w:rPr>
          <w:color w:val="000000"/>
        </w:rPr>
        <w:t>Synchronous course tools</w:t>
      </w:r>
      <w:r>
        <w:br w:type="page"/>
      </w:r>
    </w:p>
    <w:p w14:paraId="7B23CB6A" w14:textId="77777777" w:rsidR="004E68B5" w:rsidRPr="00B45693" w:rsidRDefault="004E68B5" w:rsidP="004E68B5">
      <w:pPr>
        <w:pStyle w:val="Heading2"/>
        <w:rPr>
          <w:sz w:val="24"/>
        </w:rPr>
      </w:pPr>
      <w:r>
        <w:lastRenderedPageBreak/>
        <w:t>Disclaimer</w:t>
      </w:r>
    </w:p>
    <w:p w14:paraId="273F950D" w14:textId="77777777" w:rsidR="004E68B5" w:rsidRDefault="004E68B5" w:rsidP="004E68B5">
      <w:pPr>
        <w:rPr>
          <w:b/>
          <w:bCs/>
          <w:i/>
          <w:iCs/>
          <w:color w:val="201F1E"/>
          <w:sz w:val="22"/>
          <w:szCs w:val="22"/>
          <w:bdr w:val="none" w:sz="0" w:space="0" w:color="auto" w:frame="1"/>
          <w:shd w:val="clear" w:color="auto" w:fill="FFFFFF"/>
        </w:rPr>
      </w:pPr>
    </w:p>
    <w:p w14:paraId="4D45CACB" w14:textId="77777777" w:rsidR="004E68B5" w:rsidRDefault="004E68B5" w:rsidP="004E68B5">
      <w:r w:rsidRPr="00984370">
        <w:t xml:space="preserve">This syllabus should be taken as a </w:t>
      </w:r>
      <w:proofErr w:type="gramStart"/>
      <w:r w:rsidRPr="00984370">
        <w:t>fairly reliable</w:t>
      </w:r>
      <w:proofErr w:type="gramEnd"/>
      <w:r w:rsidRPr="00984370">
        <w:t xml:space="preserve"> guide for the course content. However, you cannot claim any rights from it and </w:t>
      </w:r>
      <w:proofErr w:type="gramStart"/>
      <w:r w:rsidRPr="00984370">
        <w:t>in particular we</w:t>
      </w:r>
      <w:proofErr w:type="gramEnd"/>
      <w:r w:rsidRPr="00984370">
        <w:t xml:space="preserve"> reserve the right to change due dates or the methods of grading and/or assessment if necessary.  Any changes will be communicated to you through official course announcements.</w:t>
      </w:r>
    </w:p>
    <w:p w14:paraId="0981BAFF" w14:textId="77777777" w:rsidR="004E68B5" w:rsidRDefault="004E68B5" w:rsidP="004E68B5">
      <w:r>
        <w:br w:type="page"/>
      </w:r>
    </w:p>
    <w:p w14:paraId="435CC0CF" w14:textId="77777777" w:rsidR="004E68B5" w:rsidRPr="004E68B5" w:rsidRDefault="004E68B5" w:rsidP="004E68B5">
      <w:pPr>
        <w:rPr>
          <w:color w:val="000000"/>
        </w:rPr>
      </w:pPr>
    </w:p>
    <w:p w14:paraId="641BE97C" w14:textId="4D85807E" w:rsidR="00A029BE" w:rsidRDefault="00362A4E" w:rsidP="00160E18">
      <w:pPr>
        <w:pStyle w:val="Heading1"/>
        <w:rPr>
          <w:rFonts w:cs="Arial"/>
        </w:rPr>
      </w:pPr>
      <w:r w:rsidRPr="00B45693">
        <w:rPr>
          <w:rFonts w:cs="Arial"/>
        </w:rPr>
        <w:t>C</w:t>
      </w:r>
      <w:r w:rsidR="00A029BE" w:rsidRPr="00B45693">
        <w:rPr>
          <w:rFonts w:cs="Arial"/>
        </w:rPr>
        <w:t xml:space="preserve">ourse </w:t>
      </w:r>
      <w:r w:rsidRPr="00B45693">
        <w:rPr>
          <w:rFonts w:cs="Arial"/>
        </w:rPr>
        <w:t>s</w:t>
      </w:r>
      <w:r w:rsidR="00A029BE" w:rsidRPr="00B45693">
        <w:rPr>
          <w:rFonts w:cs="Arial"/>
        </w:rPr>
        <w:t>chedule</w:t>
      </w:r>
      <w:r w:rsidRPr="00B45693">
        <w:rPr>
          <w:rFonts w:cs="Arial"/>
        </w:rPr>
        <w:t xml:space="preserve"> (tentative)</w:t>
      </w:r>
    </w:p>
    <w:p w14:paraId="159F31F3" w14:textId="174BF865" w:rsidR="000C53D5" w:rsidRDefault="000C53D5" w:rsidP="000C53D5"/>
    <w:p w14:paraId="5884E83F" w14:textId="7DCEA382" w:rsidR="000C53D5" w:rsidRDefault="000C53D5" w:rsidP="000C53D5"/>
    <w:tbl>
      <w:tblPr>
        <w:tblStyle w:val="TableGrid"/>
        <w:tblpPr w:leftFromText="180" w:rightFromText="180" w:vertAnchor="text" w:horzAnchor="page" w:tblpX="1549" w:tblpY="59"/>
        <w:tblW w:w="5000" w:type="pct"/>
        <w:tblLook w:val="04A0" w:firstRow="1" w:lastRow="0" w:firstColumn="1" w:lastColumn="0" w:noHBand="0" w:noVBand="1"/>
        <w:tblCaption w:val="Tentative Course Outline"/>
        <w:tblDescription w:val="The table shows the weeks of the semester and the assessment activities that are tentatively scheduled."/>
      </w:tblPr>
      <w:tblGrid>
        <w:gridCol w:w="895"/>
        <w:gridCol w:w="2611"/>
        <w:gridCol w:w="5844"/>
      </w:tblGrid>
      <w:tr w:rsidR="005874E6" w:rsidRPr="00B45693" w14:paraId="65F60E5D" w14:textId="77777777" w:rsidTr="00E840CE">
        <w:trPr>
          <w:tblHeader/>
        </w:trPr>
        <w:tc>
          <w:tcPr>
            <w:tcW w:w="479" w:type="pct"/>
            <w:shd w:val="clear" w:color="auto" w:fill="D9D9D9" w:themeFill="background1" w:themeFillShade="D9"/>
            <w:vAlign w:val="center"/>
          </w:tcPr>
          <w:p w14:paraId="117D716A" w14:textId="77777777" w:rsidR="005874E6" w:rsidRPr="00B45693" w:rsidRDefault="005874E6" w:rsidP="00E840CE">
            <w:pPr>
              <w:pStyle w:val="TableData"/>
              <w:framePr w:hSpace="0" w:wrap="auto" w:vAnchor="margin" w:hAnchor="text" w:xAlign="left" w:yAlign="inline"/>
            </w:pPr>
            <w:r w:rsidRPr="00B45693">
              <w:t>Week</w:t>
            </w:r>
          </w:p>
        </w:tc>
        <w:tc>
          <w:tcPr>
            <w:tcW w:w="1396" w:type="pct"/>
            <w:shd w:val="clear" w:color="auto" w:fill="D9D9D9" w:themeFill="background1" w:themeFillShade="D9"/>
            <w:vAlign w:val="center"/>
          </w:tcPr>
          <w:p w14:paraId="1474AF93" w14:textId="77777777" w:rsidR="005874E6" w:rsidRPr="00B45693" w:rsidRDefault="005874E6" w:rsidP="00E840CE">
            <w:pPr>
              <w:pStyle w:val="TableData"/>
              <w:framePr w:hSpace="0" w:wrap="auto" w:vAnchor="margin" w:hAnchor="text" w:xAlign="left" w:yAlign="inline"/>
            </w:pPr>
            <w:r w:rsidRPr="00B45693">
              <w:t>Date</w:t>
            </w:r>
            <w:r>
              <w:t>s</w:t>
            </w:r>
          </w:p>
        </w:tc>
        <w:tc>
          <w:tcPr>
            <w:tcW w:w="3126" w:type="pct"/>
            <w:shd w:val="clear" w:color="auto" w:fill="D9D9D9" w:themeFill="background1" w:themeFillShade="D9"/>
            <w:vAlign w:val="center"/>
          </w:tcPr>
          <w:p w14:paraId="5B80597E" w14:textId="77777777" w:rsidR="005874E6" w:rsidRPr="00B45693" w:rsidRDefault="005874E6" w:rsidP="00E840CE">
            <w:pPr>
              <w:pStyle w:val="TableData"/>
              <w:framePr w:hSpace="0" w:wrap="auto" w:vAnchor="margin" w:hAnchor="text" w:xAlign="left" w:yAlign="inline"/>
            </w:pPr>
            <w:r w:rsidRPr="00B45693">
              <w:t>Topics, Readings, Assignments, Deadlines</w:t>
            </w:r>
          </w:p>
        </w:tc>
      </w:tr>
      <w:tr w:rsidR="005874E6" w:rsidRPr="00B45693" w14:paraId="322DCCCE" w14:textId="77777777" w:rsidTr="00E840CE">
        <w:tc>
          <w:tcPr>
            <w:tcW w:w="479" w:type="pct"/>
            <w:vAlign w:val="center"/>
          </w:tcPr>
          <w:p w14:paraId="2B91EC97" w14:textId="77777777" w:rsidR="005874E6" w:rsidRPr="00B45693" w:rsidRDefault="005874E6" w:rsidP="00E840CE">
            <w:pPr>
              <w:pStyle w:val="TableData"/>
              <w:framePr w:hSpace="0" w:wrap="auto" w:vAnchor="margin" w:hAnchor="text" w:xAlign="left" w:yAlign="inline"/>
            </w:pPr>
            <w:r w:rsidRPr="00B45693">
              <w:t>1</w:t>
            </w:r>
          </w:p>
        </w:tc>
        <w:tc>
          <w:tcPr>
            <w:tcW w:w="1396" w:type="pct"/>
            <w:vAlign w:val="center"/>
          </w:tcPr>
          <w:p w14:paraId="182E186D" w14:textId="3EA21550" w:rsidR="005874E6" w:rsidRPr="00B45693" w:rsidRDefault="00574CE3" w:rsidP="00E840CE">
            <w:pPr>
              <w:pStyle w:val="TableData"/>
              <w:framePr w:hSpace="0" w:wrap="auto" w:vAnchor="margin" w:hAnchor="text" w:xAlign="left" w:yAlign="inline"/>
            </w:pPr>
            <w:r>
              <w:t xml:space="preserve">Jan </w:t>
            </w:r>
            <w:r w:rsidR="00AE436C">
              <w:t xml:space="preserve">6, </w:t>
            </w:r>
            <w:r w:rsidR="00974487">
              <w:t>8</w:t>
            </w:r>
            <w:r>
              <w:t>, 1</w:t>
            </w:r>
            <w:r w:rsidR="00974487">
              <w:t>0</w:t>
            </w:r>
          </w:p>
        </w:tc>
        <w:tc>
          <w:tcPr>
            <w:tcW w:w="3126" w:type="pct"/>
            <w:vAlign w:val="center"/>
          </w:tcPr>
          <w:p w14:paraId="3B6BD096" w14:textId="76037350" w:rsidR="005874E6" w:rsidRPr="00B45693" w:rsidRDefault="00BB20E3" w:rsidP="00E840CE">
            <w:pPr>
              <w:pStyle w:val="TableData"/>
              <w:framePr w:hSpace="0" w:wrap="auto" w:vAnchor="margin" w:hAnchor="text" w:xAlign="left" w:yAlign="inline"/>
            </w:pPr>
            <w:r>
              <w:t>Basic elements of decision theory</w:t>
            </w:r>
            <w:r w:rsidR="008B62AF">
              <w:t xml:space="preserve">; </w:t>
            </w:r>
            <w:r w:rsidR="00981C64">
              <w:t xml:space="preserve">Bayesian expected loss, frequentist risk, Bayes risk; </w:t>
            </w:r>
            <w:r w:rsidR="00526921">
              <w:t>Decision principles</w:t>
            </w:r>
          </w:p>
        </w:tc>
      </w:tr>
      <w:tr w:rsidR="005874E6" w:rsidRPr="00B45693" w14:paraId="1A81C13B" w14:textId="77777777" w:rsidTr="00E840CE">
        <w:tc>
          <w:tcPr>
            <w:tcW w:w="479" w:type="pct"/>
            <w:vAlign w:val="center"/>
          </w:tcPr>
          <w:p w14:paraId="2216CB29" w14:textId="77777777" w:rsidR="005874E6" w:rsidRPr="00B45693" w:rsidRDefault="005874E6" w:rsidP="00E840CE">
            <w:pPr>
              <w:pStyle w:val="TableData"/>
              <w:framePr w:hSpace="0" w:wrap="auto" w:vAnchor="margin" w:hAnchor="text" w:xAlign="left" w:yAlign="inline"/>
            </w:pPr>
            <w:r w:rsidRPr="00B45693">
              <w:t>2</w:t>
            </w:r>
          </w:p>
        </w:tc>
        <w:tc>
          <w:tcPr>
            <w:tcW w:w="1396" w:type="pct"/>
            <w:vAlign w:val="center"/>
          </w:tcPr>
          <w:p w14:paraId="5F7CB2F1" w14:textId="681FBDA4" w:rsidR="005874E6" w:rsidRPr="00B45693" w:rsidRDefault="0099591D" w:rsidP="00E840CE">
            <w:pPr>
              <w:pStyle w:val="TableData"/>
              <w:framePr w:hSpace="0" w:wrap="auto" w:vAnchor="margin" w:hAnchor="text" w:xAlign="left" w:yAlign="inline"/>
            </w:pPr>
            <w:r>
              <w:t xml:space="preserve">Jan </w:t>
            </w:r>
            <w:r w:rsidR="00914845">
              <w:t xml:space="preserve">13, </w:t>
            </w:r>
            <w:r w:rsidR="00CF3AAD">
              <w:t>1</w:t>
            </w:r>
            <w:r w:rsidR="00FD10F4">
              <w:t>5</w:t>
            </w:r>
            <w:r w:rsidR="00CF3AAD">
              <w:t xml:space="preserve">, </w:t>
            </w:r>
            <w:r w:rsidR="006E7158">
              <w:t>1</w:t>
            </w:r>
            <w:r w:rsidR="00FD10F4">
              <w:t>7</w:t>
            </w:r>
          </w:p>
        </w:tc>
        <w:tc>
          <w:tcPr>
            <w:tcW w:w="3126" w:type="pct"/>
            <w:vAlign w:val="center"/>
          </w:tcPr>
          <w:p w14:paraId="4DE9B997" w14:textId="09063A4E" w:rsidR="005874E6" w:rsidRPr="00B45693" w:rsidRDefault="00AD6586" w:rsidP="00E840CE">
            <w:pPr>
              <w:pStyle w:val="TableData"/>
              <w:framePr w:hSpace="0" w:wrap="auto" w:vAnchor="margin" w:hAnchor="text" w:xAlign="left" w:yAlign="inline"/>
            </w:pPr>
            <w:r>
              <w:t xml:space="preserve">Relationship between </w:t>
            </w:r>
            <w:r w:rsidR="007257A3">
              <w:t xml:space="preserve">the conditional Bayes and the Bayes risk principles; </w:t>
            </w:r>
            <w:r w:rsidR="00757606">
              <w:t>Likelihood ratio test;</w:t>
            </w:r>
            <w:r w:rsidR="00AD285F">
              <w:t xml:space="preserve"> </w:t>
            </w:r>
            <w:r w:rsidR="006F63B1">
              <w:t>S</w:t>
            </w:r>
            <w:r w:rsidR="00700528">
              <w:t>ufficien</w:t>
            </w:r>
            <w:r w:rsidR="006F63B1">
              <w:t>cy and</w:t>
            </w:r>
            <w:r w:rsidR="00827908">
              <w:t xml:space="preserve"> </w:t>
            </w:r>
            <w:r w:rsidR="001F6156">
              <w:t>convexity</w:t>
            </w:r>
          </w:p>
        </w:tc>
      </w:tr>
      <w:tr w:rsidR="005874E6" w:rsidRPr="00B45693" w14:paraId="002D193D" w14:textId="77777777" w:rsidTr="00E840CE">
        <w:tc>
          <w:tcPr>
            <w:tcW w:w="479" w:type="pct"/>
            <w:vAlign w:val="center"/>
          </w:tcPr>
          <w:p w14:paraId="7EDEB312" w14:textId="77777777" w:rsidR="005874E6" w:rsidRPr="00B45693" w:rsidRDefault="005874E6" w:rsidP="00E840CE">
            <w:pPr>
              <w:pStyle w:val="TableData"/>
              <w:framePr w:hSpace="0" w:wrap="auto" w:vAnchor="margin" w:hAnchor="text" w:xAlign="left" w:yAlign="inline"/>
            </w:pPr>
            <w:r w:rsidRPr="00B45693">
              <w:t>3</w:t>
            </w:r>
          </w:p>
        </w:tc>
        <w:tc>
          <w:tcPr>
            <w:tcW w:w="1396" w:type="pct"/>
            <w:vAlign w:val="center"/>
          </w:tcPr>
          <w:p w14:paraId="4088B40C" w14:textId="68E29E74" w:rsidR="005874E6" w:rsidRPr="00B45693" w:rsidRDefault="00747553" w:rsidP="00E840CE">
            <w:pPr>
              <w:pStyle w:val="TableData"/>
              <w:framePr w:hSpace="0" w:wrap="auto" w:vAnchor="margin" w:hAnchor="text" w:xAlign="left" w:yAlign="inline"/>
            </w:pPr>
            <w:r>
              <w:t>Jan 2</w:t>
            </w:r>
            <w:r w:rsidR="006E7158">
              <w:t>2</w:t>
            </w:r>
            <w:r>
              <w:t>, 2</w:t>
            </w:r>
            <w:r w:rsidR="006E7158">
              <w:t>4</w:t>
            </w:r>
          </w:p>
        </w:tc>
        <w:tc>
          <w:tcPr>
            <w:tcW w:w="3126" w:type="pct"/>
            <w:vAlign w:val="center"/>
          </w:tcPr>
          <w:p w14:paraId="57700999" w14:textId="774E7A30" w:rsidR="005874E6" w:rsidRPr="00B45693" w:rsidRDefault="001E71B8" w:rsidP="00E840CE">
            <w:pPr>
              <w:pStyle w:val="TableData"/>
              <w:framePr w:hSpace="0" w:wrap="auto" w:vAnchor="margin" w:hAnchor="text" w:xAlign="left" w:yAlign="inline"/>
            </w:pPr>
            <w:r>
              <w:t xml:space="preserve">Likelihood principle; </w:t>
            </w:r>
            <w:r w:rsidR="00EE7F66">
              <w:t>Sufficiency principle</w:t>
            </w:r>
            <w:r w:rsidR="00BB6EF1">
              <w:t>; Conditionality principle</w:t>
            </w:r>
            <w:r w:rsidR="00AB30BF">
              <w:t>; Utility theory</w:t>
            </w:r>
          </w:p>
        </w:tc>
      </w:tr>
      <w:tr w:rsidR="005874E6" w:rsidRPr="00B45693" w14:paraId="3832AA23" w14:textId="77777777" w:rsidTr="00E840CE">
        <w:tc>
          <w:tcPr>
            <w:tcW w:w="479" w:type="pct"/>
            <w:vAlign w:val="center"/>
          </w:tcPr>
          <w:p w14:paraId="5D2DE6CA" w14:textId="77777777" w:rsidR="005874E6" w:rsidRPr="00B45693" w:rsidRDefault="005874E6" w:rsidP="00E840CE">
            <w:pPr>
              <w:pStyle w:val="TableData"/>
              <w:framePr w:hSpace="0" w:wrap="auto" w:vAnchor="margin" w:hAnchor="text" w:xAlign="left" w:yAlign="inline"/>
            </w:pPr>
            <w:r w:rsidRPr="00B45693">
              <w:t>4</w:t>
            </w:r>
          </w:p>
        </w:tc>
        <w:tc>
          <w:tcPr>
            <w:tcW w:w="1396" w:type="pct"/>
            <w:vAlign w:val="center"/>
          </w:tcPr>
          <w:p w14:paraId="44FBC4FA" w14:textId="7B54DB2A" w:rsidR="005874E6" w:rsidRPr="00B45693" w:rsidRDefault="00322721" w:rsidP="00E840CE">
            <w:pPr>
              <w:pStyle w:val="TableData"/>
              <w:framePr w:hSpace="0" w:wrap="auto" w:vAnchor="margin" w:hAnchor="text" w:xAlign="left" w:yAlign="inline"/>
            </w:pPr>
            <w:r>
              <w:t xml:space="preserve">Jan </w:t>
            </w:r>
            <w:r w:rsidR="000A5014">
              <w:t>27</w:t>
            </w:r>
            <w:r w:rsidR="003F13C3">
              <w:t xml:space="preserve">, </w:t>
            </w:r>
            <w:r w:rsidR="00844559">
              <w:t>29</w:t>
            </w:r>
            <w:r>
              <w:t xml:space="preserve">, </w:t>
            </w:r>
            <w:r w:rsidR="00D767D8">
              <w:t>31</w:t>
            </w:r>
          </w:p>
        </w:tc>
        <w:tc>
          <w:tcPr>
            <w:tcW w:w="3126" w:type="pct"/>
            <w:vAlign w:val="center"/>
          </w:tcPr>
          <w:p w14:paraId="09C07AC6" w14:textId="07F9F92C" w:rsidR="005874E6" w:rsidRPr="00B45693" w:rsidRDefault="000E6F53" w:rsidP="00E840CE">
            <w:pPr>
              <w:pStyle w:val="TableData"/>
              <w:framePr w:hSpace="0" w:wrap="auto" w:vAnchor="margin" w:hAnchor="text" w:xAlign="left" w:yAlign="inline"/>
            </w:pPr>
            <w:r>
              <w:t>Axiomatic development of utilit</w:t>
            </w:r>
            <w:r w:rsidR="009267BC">
              <w:t>y</w:t>
            </w:r>
          </w:p>
        </w:tc>
      </w:tr>
      <w:tr w:rsidR="005874E6" w:rsidRPr="00B45693" w14:paraId="052661E4" w14:textId="77777777" w:rsidTr="00E840CE">
        <w:tc>
          <w:tcPr>
            <w:tcW w:w="479" w:type="pct"/>
            <w:vAlign w:val="center"/>
          </w:tcPr>
          <w:p w14:paraId="0AB5E100" w14:textId="77777777" w:rsidR="005874E6" w:rsidRPr="00B45693" w:rsidRDefault="005874E6" w:rsidP="00E840CE">
            <w:pPr>
              <w:pStyle w:val="TableData"/>
              <w:framePr w:hSpace="0" w:wrap="auto" w:vAnchor="margin" w:hAnchor="text" w:xAlign="left" w:yAlign="inline"/>
            </w:pPr>
            <w:r w:rsidRPr="00B45693">
              <w:t>5</w:t>
            </w:r>
          </w:p>
        </w:tc>
        <w:tc>
          <w:tcPr>
            <w:tcW w:w="1396" w:type="pct"/>
            <w:vAlign w:val="center"/>
          </w:tcPr>
          <w:p w14:paraId="7E858022" w14:textId="1F405759" w:rsidR="005874E6" w:rsidRPr="00B45693" w:rsidRDefault="002E7393" w:rsidP="00E840CE">
            <w:pPr>
              <w:pStyle w:val="TableData"/>
              <w:framePr w:hSpace="0" w:wrap="auto" w:vAnchor="margin" w:hAnchor="text" w:xAlign="left" w:yAlign="inline"/>
            </w:pPr>
            <w:r>
              <w:t xml:space="preserve">Feb </w:t>
            </w:r>
            <w:r w:rsidR="003F13C3">
              <w:t xml:space="preserve">3, </w:t>
            </w:r>
            <w:r w:rsidR="0066404B">
              <w:t>5</w:t>
            </w:r>
            <w:r>
              <w:t xml:space="preserve">, </w:t>
            </w:r>
            <w:r w:rsidR="0066404B">
              <w:t>7</w:t>
            </w:r>
          </w:p>
        </w:tc>
        <w:tc>
          <w:tcPr>
            <w:tcW w:w="3126" w:type="pct"/>
            <w:vAlign w:val="center"/>
          </w:tcPr>
          <w:p w14:paraId="62918EF6" w14:textId="7AE57334" w:rsidR="005874E6" w:rsidRPr="00B45693" w:rsidRDefault="00820268" w:rsidP="00E840CE">
            <w:pPr>
              <w:pStyle w:val="TableData"/>
              <w:framePr w:hSpace="0" w:wrap="auto" w:vAnchor="margin" w:hAnchor="text" w:xAlign="left" w:yAlign="inline"/>
            </w:pPr>
            <w:r>
              <w:t>Overview of Bayesian analysis</w:t>
            </w:r>
            <w:r w:rsidR="009267BC">
              <w:t>;</w:t>
            </w:r>
            <w:r>
              <w:t xml:space="preserve"> </w:t>
            </w:r>
            <w:r w:rsidR="001F6AC7">
              <w:t>Admissibility of Bayes rules</w:t>
            </w:r>
          </w:p>
        </w:tc>
      </w:tr>
      <w:tr w:rsidR="005874E6" w:rsidRPr="00B45693" w14:paraId="1C31DBD0" w14:textId="77777777" w:rsidTr="00E840CE">
        <w:tc>
          <w:tcPr>
            <w:tcW w:w="479" w:type="pct"/>
            <w:vAlign w:val="center"/>
          </w:tcPr>
          <w:p w14:paraId="2C86183C" w14:textId="77777777" w:rsidR="005874E6" w:rsidRPr="00B45693" w:rsidRDefault="005874E6" w:rsidP="00E840CE">
            <w:pPr>
              <w:pStyle w:val="TableData"/>
              <w:framePr w:hSpace="0" w:wrap="auto" w:vAnchor="margin" w:hAnchor="text" w:xAlign="left" w:yAlign="inline"/>
            </w:pPr>
            <w:r w:rsidRPr="00B45693">
              <w:t>6</w:t>
            </w:r>
          </w:p>
        </w:tc>
        <w:tc>
          <w:tcPr>
            <w:tcW w:w="1396" w:type="pct"/>
            <w:vAlign w:val="center"/>
          </w:tcPr>
          <w:p w14:paraId="2F5C7650" w14:textId="680BB9DB" w:rsidR="005874E6" w:rsidRPr="00B45693" w:rsidRDefault="002E7393" w:rsidP="00E840CE">
            <w:pPr>
              <w:pStyle w:val="TableData"/>
              <w:framePr w:hSpace="0" w:wrap="auto" w:vAnchor="margin" w:hAnchor="text" w:xAlign="left" w:yAlign="inline"/>
            </w:pPr>
            <w:r>
              <w:t>Feb</w:t>
            </w:r>
            <w:r w:rsidR="0074734C">
              <w:t xml:space="preserve"> </w:t>
            </w:r>
            <w:r w:rsidR="009C7F9D">
              <w:t xml:space="preserve">10, </w:t>
            </w:r>
            <w:r w:rsidR="0074734C">
              <w:t>1</w:t>
            </w:r>
            <w:r w:rsidR="001410A4">
              <w:t>2</w:t>
            </w:r>
            <w:r w:rsidR="0074734C">
              <w:t>, 1</w:t>
            </w:r>
            <w:r w:rsidR="001410A4">
              <w:t>4</w:t>
            </w:r>
          </w:p>
        </w:tc>
        <w:tc>
          <w:tcPr>
            <w:tcW w:w="3126" w:type="pct"/>
            <w:vAlign w:val="center"/>
          </w:tcPr>
          <w:p w14:paraId="4AA560C4" w14:textId="30D2BADA" w:rsidR="005874E6" w:rsidRDefault="001B4DA9" w:rsidP="00E840CE">
            <w:pPr>
              <w:pStyle w:val="TableData"/>
              <w:framePr w:hSpace="0" w:wrap="auto" w:vAnchor="margin" w:hAnchor="text" w:xAlign="left" w:yAlign="inline"/>
            </w:pPr>
            <w:r>
              <w:t>Complete class theorem</w:t>
            </w:r>
          </w:p>
          <w:p w14:paraId="09339D9A" w14:textId="2279B3BF" w:rsidR="00F91283" w:rsidRPr="00B45693" w:rsidRDefault="00F91283" w:rsidP="00E840CE">
            <w:pPr>
              <w:pStyle w:val="TableData"/>
              <w:framePr w:hSpace="0" w:wrap="auto" w:vAnchor="margin" w:hAnchor="text" w:xAlign="left" w:yAlign="inline"/>
            </w:pPr>
            <w:r w:rsidRPr="00075D03">
              <w:rPr>
                <w:highlight w:val="cyan"/>
              </w:rPr>
              <w:t>Midterm Exam I</w:t>
            </w:r>
            <w:r w:rsidR="00713B06" w:rsidRPr="00075D03">
              <w:rPr>
                <w:highlight w:val="cyan"/>
              </w:rPr>
              <w:t xml:space="preserve"> – Fri, Feb 1</w:t>
            </w:r>
            <w:r w:rsidR="009C7F9D">
              <w:rPr>
                <w:highlight w:val="cyan"/>
              </w:rPr>
              <w:t>4</w:t>
            </w:r>
            <w:r w:rsidR="00713B06" w:rsidRPr="00075D03">
              <w:rPr>
                <w:highlight w:val="cyan"/>
              </w:rPr>
              <w:t>, 1:50-2:45</w:t>
            </w:r>
            <w:r w:rsidR="00075D03" w:rsidRPr="00075D03">
              <w:rPr>
                <w:highlight w:val="cyan"/>
              </w:rPr>
              <w:t xml:space="preserve"> pm</w:t>
            </w:r>
          </w:p>
        </w:tc>
      </w:tr>
      <w:tr w:rsidR="005874E6" w:rsidRPr="00B45693" w14:paraId="02DACAF6" w14:textId="77777777" w:rsidTr="00E840CE">
        <w:tc>
          <w:tcPr>
            <w:tcW w:w="479" w:type="pct"/>
            <w:vAlign w:val="center"/>
          </w:tcPr>
          <w:p w14:paraId="3FCA7D40" w14:textId="77777777" w:rsidR="005874E6" w:rsidRPr="00B45693" w:rsidRDefault="005874E6" w:rsidP="00E840CE">
            <w:pPr>
              <w:pStyle w:val="TableData"/>
              <w:framePr w:hSpace="0" w:wrap="auto" w:vAnchor="margin" w:hAnchor="text" w:xAlign="left" w:yAlign="inline"/>
            </w:pPr>
            <w:r w:rsidRPr="00B45693">
              <w:t>7</w:t>
            </w:r>
          </w:p>
        </w:tc>
        <w:tc>
          <w:tcPr>
            <w:tcW w:w="1396" w:type="pct"/>
            <w:vAlign w:val="center"/>
          </w:tcPr>
          <w:p w14:paraId="5633CD0D" w14:textId="7A674E11" w:rsidR="005874E6" w:rsidRPr="00B45693" w:rsidRDefault="00F34890" w:rsidP="00E840CE">
            <w:pPr>
              <w:pStyle w:val="TableData"/>
              <w:framePr w:hSpace="0" w:wrap="auto" w:vAnchor="margin" w:hAnchor="text" w:xAlign="left" w:yAlign="inline"/>
            </w:pPr>
            <w:r>
              <w:t xml:space="preserve">Feb </w:t>
            </w:r>
            <w:r w:rsidR="00616072">
              <w:t>1</w:t>
            </w:r>
            <w:r w:rsidR="00DD5FF6">
              <w:t>7</w:t>
            </w:r>
            <w:r>
              <w:t xml:space="preserve">, </w:t>
            </w:r>
            <w:r w:rsidR="00616072">
              <w:t>1</w:t>
            </w:r>
            <w:r w:rsidR="00DD5FF6">
              <w:t>9</w:t>
            </w:r>
            <w:r>
              <w:t>, 2</w:t>
            </w:r>
            <w:r w:rsidR="00DD5FF6">
              <w:t>1</w:t>
            </w:r>
          </w:p>
        </w:tc>
        <w:tc>
          <w:tcPr>
            <w:tcW w:w="3126" w:type="pct"/>
            <w:vAlign w:val="center"/>
          </w:tcPr>
          <w:p w14:paraId="1C4E4C88" w14:textId="7425F86C" w:rsidR="005874E6" w:rsidRPr="00B45693" w:rsidRDefault="00CF6474" w:rsidP="00E840CE">
            <w:pPr>
              <w:pStyle w:val="TableData"/>
              <w:framePr w:hSpace="0" w:wrap="auto" w:vAnchor="margin" w:hAnchor="text" w:xAlign="left" w:yAlign="inline"/>
            </w:pPr>
            <w:r>
              <w:t>Minimax rules and the minimax theorem</w:t>
            </w:r>
          </w:p>
        </w:tc>
      </w:tr>
      <w:tr w:rsidR="005874E6" w:rsidRPr="00B45693" w14:paraId="3560E1EA" w14:textId="77777777" w:rsidTr="00E840CE">
        <w:tc>
          <w:tcPr>
            <w:tcW w:w="479" w:type="pct"/>
            <w:vAlign w:val="center"/>
          </w:tcPr>
          <w:p w14:paraId="1EA8F2C5" w14:textId="77777777" w:rsidR="005874E6" w:rsidRPr="00B45693" w:rsidRDefault="005874E6" w:rsidP="00E840CE">
            <w:pPr>
              <w:pStyle w:val="TableData"/>
              <w:framePr w:hSpace="0" w:wrap="auto" w:vAnchor="margin" w:hAnchor="text" w:xAlign="left" w:yAlign="inline"/>
            </w:pPr>
            <w:r w:rsidRPr="00B45693">
              <w:t>8</w:t>
            </w:r>
          </w:p>
        </w:tc>
        <w:tc>
          <w:tcPr>
            <w:tcW w:w="1396" w:type="pct"/>
            <w:vAlign w:val="center"/>
          </w:tcPr>
          <w:p w14:paraId="52763A45" w14:textId="6ACF9D0D" w:rsidR="005874E6" w:rsidRPr="00B45693" w:rsidRDefault="00610BE2" w:rsidP="00E840CE">
            <w:pPr>
              <w:pStyle w:val="TableData"/>
              <w:framePr w:hSpace="0" w:wrap="auto" w:vAnchor="margin" w:hAnchor="text" w:xAlign="left" w:yAlign="inline"/>
            </w:pPr>
            <w:r>
              <w:t xml:space="preserve">Feb </w:t>
            </w:r>
            <w:r w:rsidR="00DD5FF6">
              <w:t xml:space="preserve">24, </w:t>
            </w:r>
            <w:r w:rsidR="001F7CF6">
              <w:t>2</w:t>
            </w:r>
            <w:r w:rsidR="00AD2382">
              <w:t>6</w:t>
            </w:r>
            <w:r w:rsidR="001F7CF6">
              <w:t xml:space="preserve">, </w:t>
            </w:r>
            <w:r w:rsidR="00AD2382">
              <w:t>28</w:t>
            </w:r>
          </w:p>
        </w:tc>
        <w:tc>
          <w:tcPr>
            <w:tcW w:w="3126" w:type="pct"/>
            <w:vAlign w:val="center"/>
          </w:tcPr>
          <w:p w14:paraId="1CA65D95" w14:textId="3FB5DE23" w:rsidR="005874E6" w:rsidRPr="00B45693" w:rsidRDefault="00C95800" w:rsidP="00E840CE">
            <w:pPr>
              <w:pStyle w:val="TableData"/>
              <w:framePr w:hSpace="0" w:wrap="auto" w:vAnchor="margin" w:hAnchor="text" w:xAlign="left" w:yAlign="inline"/>
            </w:pPr>
            <w:r>
              <w:t>Generalized Bayes rules</w:t>
            </w:r>
            <w:r w:rsidR="00B23837">
              <w:t xml:space="preserve">; </w:t>
            </w:r>
            <w:r w:rsidR="00B22176">
              <w:t xml:space="preserve">Admissibility of generalized Bayes rules; </w:t>
            </w:r>
            <w:r w:rsidR="00B444BB">
              <w:t xml:space="preserve">Relationships between </w:t>
            </w:r>
            <w:r w:rsidR="00793A4B">
              <w:t>minimax, Bayes, and admissible rules</w:t>
            </w:r>
            <w:r w:rsidR="00422875">
              <w:t>; James-Stein estimator</w:t>
            </w:r>
            <w:r w:rsidR="004F6881">
              <w:t>; Prior distributions</w:t>
            </w:r>
          </w:p>
        </w:tc>
      </w:tr>
      <w:tr w:rsidR="005874E6" w:rsidRPr="00B45693" w14:paraId="0C4F507B" w14:textId="77777777" w:rsidTr="00E840CE">
        <w:tc>
          <w:tcPr>
            <w:tcW w:w="479" w:type="pct"/>
            <w:vAlign w:val="center"/>
          </w:tcPr>
          <w:p w14:paraId="60C79E1B" w14:textId="77777777" w:rsidR="005874E6" w:rsidRPr="00B45693" w:rsidRDefault="005874E6" w:rsidP="00E840CE">
            <w:pPr>
              <w:pStyle w:val="TableData"/>
              <w:framePr w:hSpace="0" w:wrap="auto" w:vAnchor="margin" w:hAnchor="text" w:xAlign="left" w:yAlign="inline"/>
            </w:pPr>
            <w:r w:rsidRPr="00B45693">
              <w:t>9</w:t>
            </w:r>
          </w:p>
        </w:tc>
        <w:tc>
          <w:tcPr>
            <w:tcW w:w="1396" w:type="pct"/>
            <w:vAlign w:val="center"/>
          </w:tcPr>
          <w:p w14:paraId="65095250" w14:textId="73926B6D" w:rsidR="005874E6" w:rsidRPr="00B45693" w:rsidRDefault="001F7CF6" w:rsidP="00E840CE">
            <w:pPr>
              <w:pStyle w:val="TableData"/>
              <w:framePr w:hSpace="0" w:wrap="auto" w:vAnchor="margin" w:hAnchor="text" w:xAlign="left" w:yAlign="inline"/>
            </w:pPr>
            <w:r>
              <w:t xml:space="preserve">Mar </w:t>
            </w:r>
            <w:r w:rsidR="00A739F6">
              <w:t>3</w:t>
            </w:r>
            <w:r w:rsidR="001B7E41">
              <w:t xml:space="preserve">, </w:t>
            </w:r>
            <w:r w:rsidR="00A739F6">
              <w:t>5</w:t>
            </w:r>
            <w:r w:rsidR="001B7E41">
              <w:t xml:space="preserve">, </w:t>
            </w:r>
            <w:r w:rsidR="00A739F6">
              <w:t>7</w:t>
            </w:r>
          </w:p>
        </w:tc>
        <w:tc>
          <w:tcPr>
            <w:tcW w:w="3126" w:type="pct"/>
            <w:vAlign w:val="center"/>
          </w:tcPr>
          <w:p w14:paraId="31A7C578" w14:textId="177B3106" w:rsidR="005874E6" w:rsidRPr="00B45693" w:rsidRDefault="004F6881" w:rsidP="00E840CE">
            <w:pPr>
              <w:pStyle w:val="TableData"/>
              <w:framePr w:hSpace="0" w:wrap="auto" w:vAnchor="margin" w:hAnchor="text" w:xAlign="left" w:yAlign="inline"/>
            </w:pPr>
            <w:r>
              <w:t>Prior distributions (continued)</w:t>
            </w:r>
            <w:r w:rsidR="006975E5">
              <w:t>; Empirical Bayes analysis</w:t>
            </w:r>
            <w:r w:rsidR="001F2241">
              <w:t xml:space="preserve"> (nonparametric and parametric)</w:t>
            </w:r>
          </w:p>
        </w:tc>
      </w:tr>
      <w:tr w:rsidR="005874E6" w:rsidRPr="00B45693" w14:paraId="76A71934" w14:textId="77777777" w:rsidTr="00E840CE">
        <w:tc>
          <w:tcPr>
            <w:tcW w:w="479" w:type="pct"/>
            <w:vAlign w:val="center"/>
          </w:tcPr>
          <w:p w14:paraId="59CF47E3" w14:textId="77777777" w:rsidR="005874E6" w:rsidRPr="00B45693" w:rsidRDefault="005874E6" w:rsidP="00E840CE">
            <w:pPr>
              <w:pStyle w:val="TableData"/>
              <w:framePr w:hSpace="0" w:wrap="auto" w:vAnchor="margin" w:hAnchor="text" w:xAlign="left" w:yAlign="inline"/>
            </w:pPr>
            <w:r w:rsidRPr="00B45693">
              <w:t>10</w:t>
            </w:r>
          </w:p>
        </w:tc>
        <w:tc>
          <w:tcPr>
            <w:tcW w:w="1396" w:type="pct"/>
            <w:vAlign w:val="center"/>
          </w:tcPr>
          <w:p w14:paraId="0005BB11" w14:textId="228B3562" w:rsidR="005874E6" w:rsidRPr="00B45693" w:rsidRDefault="001B7E41" w:rsidP="00E840CE">
            <w:pPr>
              <w:pStyle w:val="TableData"/>
              <w:framePr w:hSpace="0" w:wrap="auto" w:vAnchor="margin" w:hAnchor="text" w:xAlign="left" w:yAlign="inline"/>
            </w:pPr>
            <w:r>
              <w:t xml:space="preserve">Mar </w:t>
            </w:r>
            <w:r w:rsidR="00DB3306">
              <w:t>1</w:t>
            </w:r>
            <w:r w:rsidR="00A739F6">
              <w:t>7</w:t>
            </w:r>
            <w:r w:rsidR="00DB3306">
              <w:t xml:space="preserve">, </w:t>
            </w:r>
            <w:r w:rsidR="00A739F6">
              <w:t>19</w:t>
            </w:r>
            <w:r>
              <w:t>, 2</w:t>
            </w:r>
            <w:r w:rsidR="00A739F6">
              <w:t>1</w:t>
            </w:r>
          </w:p>
        </w:tc>
        <w:tc>
          <w:tcPr>
            <w:tcW w:w="3126" w:type="pct"/>
            <w:vAlign w:val="center"/>
          </w:tcPr>
          <w:p w14:paraId="76E6285B" w14:textId="46161B62" w:rsidR="005874E6" w:rsidRPr="00B45693" w:rsidRDefault="00194FF4" w:rsidP="00E840CE">
            <w:pPr>
              <w:pStyle w:val="TableData"/>
              <w:framePr w:hSpace="0" w:wrap="auto" w:vAnchor="margin" w:hAnchor="text" w:xAlign="left" w:yAlign="inline"/>
            </w:pPr>
            <w:r>
              <w:t>Empirical Bayes for regression structures;</w:t>
            </w:r>
            <w:r w:rsidR="00D21254">
              <w:t xml:space="preserve"> General hierarchical models</w:t>
            </w:r>
            <w:r w:rsidR="001F6C48">
              <w:t>; Bayesian analysis of the linear model</w:t>
            </w:r>
          </w:p>
        </w:tc>
      </w:tr>
      <w:tr w:rsidR="005874E6" w:rsidRPr="00B45693" w14:paraId="29648513" w14:textId="77777777" w:rsidTr="00E840CE">
        <w:tc>
          <w:tcPr>
            <w:tcW w:w="479" w:type="pct"/>
            <w:vAlign w:val="center"/>
          </w:tcPr>
          <w:p w14:paraId="037EC81F" w14:textId="77777777" w:rsidR="005874E6" w:rsidRPr="00B45693" w:rsidRDefault="005874E6" w:rsidP="00E840CE">
            <w:pPr>
              <w:pStyle w:val="TableData"/>
              <w:framePr w:hSpace="0" w:wrap="auto" w:vAnchor="margin" w:hAnchor="text" w:xAlign="left" w:yAlign="inline"/>
            </w:pPr>
            <w:r w:rsidRPr="00B45693">
              <w:t>11</w:t>
            </w:r>
          </w:p>
        </w:tc>
        <w:tc>
          <w:tcPr>
            <w:tcW w:w="1396" w:type="pct"/>
            <w:vAlign w:val="center"/>
          </w:tcPr>
          <w:p w14:paraId="31CFF3DA" w14:textId="11560EA3" w:rsidR="005874E6" w:rsidRPr="00B45693" w:rsidRDefault="00503900" w:rsidP="00E840CE">
            <w:pPr>
              <w:pStyle w:val="TableData"/>
              <w:framePr w:hSpace="0" w:wrap="auto" w:vAnchor="margin" w:hAnchor="text" w:xAlign="left" w:yAlign="inline"/>
            </w:pPr>
            <w:r>
              <w:t xml:space="preserve">Mar </w:t>
            </w:r>
            <w:r w:rsidR="00480B38">
              <w:t>2</w:t>
            </w:r>
            <w:r w:rsidR="00A739F6">
              <w:t>4</w:t>
            </w:r>
            <w:r w:rsidR="00480B38">
              <w:t xml:space="preserve">, </w:t>
            </w:r>
            <w:r>
              <w:t>2</w:t>
            </w:r>
            <w:r w:rsidR="00A739F6">
              <w:t>6</w:t>
            </w:r>
            <w:r w:rsidR="00CC0C7F">
              <w:t>,</w:t>
            </w:r>
            <w:r>
              <w:t xml:space="preserve"> </w:t>
            </w:r>
            <w:r w:rsidR="00CC0C7F">
              <w:t>2</w:t>
            </w:r>
            <w:r w:rsidR="00A739F6">
              <w:t>8</w:t>
            </w:r>
          </w:p>
        </w:tc>
        <w:tc>
          <w:tcPr>
            <w:tcW w:w="3126" w:type="pct"/>
            <w:vAlign w:val="center"/>
          </w:tcPr>
          <w:p w14:paraId="57922960" w14:textId="082EDBCE" w:rsidR="001F3884" w:rsidRDefault="001F3884" w:rsidP="00E840CE">
            <w:pPr>
              <w:pStyle w:val="TableData"/>
              <w:framePr w:hSpace="0" w:wrap="auto" w:vAnchor="margin" w:hAnchor="text" w:xAlign="left" w:yAlign="inline"/>
              <w:rPr>
                <w:highlight w:val="cyan"/>
              </w:rPr>
            </w:pPr>
            <w:r>
              <w:t>Conditional independence and exchangeability</w:t>
            </w:r>
            <w:r w:rsidR="004C3026">
              <w:t xml:space="preserve">; Finite </w:t>
            </w:r>
            <w:r w:rsidR="006C2B07">
              <w:t xml:space="preserve">exchangeable </w:t>
            </w:r>
            <w:r w:rsidR="004C3026">
              <w:t>Bernoulli case</w:t>
            </w:r>
          </w:p>
          <w:p w14:paraId="11CABA94" w14:textId="01843F08" w:rsidR="005874E6" w:rsidRPr="00B45693" w:rsidRDefault="00F514EA" w:rsidP="00E840CE">
            <w:pPr>
              <w:pStyle w:val="TableData"/>
              <w:framePr w:hSpace="0" w:wrap="auto" w:vAnchor="margin" w:hAnchor="text" w:xAlign="left" w:yAlign="inline"/>
            </w:pPr>
            <w:r w:rsidRPr="00075D03">
              <w:rPr>
                <w:highlight w:val="cyan"/>
              </w:rPr>
              <w:t xml:space="preserve">Midterm Exam </w:t>
            </w:r>
            <w:r w:rsidR="0074216F">
              <w:rPr>
                <w:highlight w:val="cyan"/>
              </w:rPr>
              <w:t>I</w:t>
            </w:r>
            <w:r w:rsidRPr="00075D03">
              <w:rPr>
                <w:highlight w:val="cyan"/>
              </w:rPr>
              <w:t xml:space="preserve">I – </w:t>
            </w:r>
            <w:r w:rsidR="0074216F">
              <w:rPr>
                <w:highlight w:val="cyan"/>
              </w:rPr>
              <w:t>Wed</w:t>
            </w:r>
            <w:r w:rsidRPr="00075D03">
              <w:rPr>
                <w:highlight w:val="cyan"/>
              </w:rPr>
              <w:t xml:space="preserve">, </w:t>
            </w:r>
            <w:r w:rsidR="0074216F">
              <w:rPr>
                <w:highlight w:val="cyan"/>
              </w:rPr>
              <w:t>Mar</w:t>
            </w:r>
            <w:r w:rsidRPr="00075D03">
              <w:rPr>
                <w:highlight w:val="cyan"/>
              </w:rPr>
              <w:t xml:space="preserve"> </w:t>
            </w:r>
            <w:r w:rsidR="00A66F84">
              <w:rPr>
                <w:highlight w:val="cyan"/>
              </w:rPr>
              <w:t>2</w:t>
            </w:r>
            <w:r w:rsidR="00521967">
              <w:rPr>
                <w:highlight w:val="cyan"/>
              </w:rPr>
              <w:t>7</w:t>
            </w:r>
            <w:r w:rsidRPr="00075D03">
              <w:rPr>
                <w:highlight w:val="cyan"/>
              </w:rPr>
              <w:t>, 1:50-2:45 pm</w:t>
            </w:r>
          </w:p>
        </w:tc>
      </w:tr>
      <w:tr w:rsidR="005874E6" w:rsidRPr="00B45693" w14:paraId="55FC9023" w14:textId="77777777" w:rsidTr="00E840CE">
        <w:tc>
          <w:tcPr>
            <w:tcW w:w="479" w:type="pct"/>
            <w:vAlign w:val="center"/>
          </w:tcPr>
          <w:p w14:paraId="1052046B" w14:textId="77777777" w:rsidR="005874E6" w:rsidRPr="00B45693" w:rsidRDefault="005874E6" w:rsidP="00E840CE">
            <w:pPr>
              <w:pStyle w:val="TableData"/>
              <w:framePr w:hSpace="0" w:wrap="auto" w:vAnchor="margin" w:hAnchor="text" w:xAlign="left" w:yAlign="inline"/>
            </w:pPr>
            <w:r w:rsidRPr="00B45693">
              <w:t>12</w:t>
            </w:r>
          </w:p>
        </w:tc>
        <w:tc>
          <w:tcPr>
            <w:tcW w:w="1396" w:type="pct"/>
            <w:vAlign w:val="center"/>
          </w:tcPr>
          <w:p w14:paraId="35804088" w14:textId="15546F0B" w:rsidR="005874E6" w:rsidRPr="00B45693" w:rsidRDefault="00CF6D1D" w:rsidP="00E840CE">
            <w:pPr>
              <w:pStyle w:val="TableData"/>
              <w:framePr w:hSpace="0" w:wrap="auto" w:vAnchor="margin" w:hAnchor="text" w:xAlign="left" w:yAlign="inline"/>
            </w:pPr>
            <w:r>
              <w:t xml:space="preserve">Mar 31, </w:t>
            </w:r>
            <w:r w:rsidR="004352FC">
              <w:t>Apr</w:t>
            </w:r>
            <w:r w:rsidR="00202B1C">
              <w:t xml:space="preserve"> </w:t>
            </w:r>
            <w:r>
              <w:t>2</w:t>
            </w:r>
            <w:r w:rsidR="004352FC">
              <w:t xml:space="preserve">, </w:t>
            </w:r>
            <w:r>
              <w:t>4</w:t>
            </w:r>
          </w:p>
        </w:tc>
        <w:tc>
          <w:tcPr>
            <w:tcW w:w="3126" w:type="pct"/>
            <w:vAlign w:val="center"/>
          </w:tcPr>
          <w:p w14:paraId="14387C13" w14:textId="74B5A230" w:rsidR="005874E6" w:rsidRPr="00F71477" w:rsidRDefault="006C2B07" w:rsidP="00F71477">
            <w:pPr>
              <w:pStyle w:val="TableData"/>
              <w:framePr w:hSpace="0" w:wrap="auto" w:vAnchor="margin" w:hAnchor="text" w:xAlign="left" w:yAlign="inline"/>
              <w:rPr>
                <w:highlight w:val="cyan"/>
              </w:rPr>
            </w:pPr>
            <w:r>
              <w:t>Infinite exchangeable Bernoulli case;</w:t>
            </w:r>
            <w:r w:rsidR="00AE5364">
              <w:t xml:space="preserve"> </w:t>
            </w:r>
            <w:r w:rsidR="00F71477">
              <w:t xml:space="preserve">De </w:t>
            </w:r>
            <w:proofErr w:type="spellStart"/>
            <w:r w:rsidR="00F71477">
              <w:t>Finetti’s</w:t>
            </w:r>
            <w:proofErr w:type="spellEnd"/>
            <w:r w:rsidR="00F71477">
              <w:t xml:space="preserve"> theorem</w:t>
            </w:r>
            <w:r w:rsidR="00E10E09">
              <w:t xml:space="preserve"> </w:t>
            </w:r>
          </w:p>
        </w:tc>
      </w:tr>
      <w:tr w:rsidR="005874E6" w:rsidRPr="00B45693" w14:paraId="705F324C" w14:textId="77777777" w:rsidTr="00E840CE">
        <w:tc>
          <w:tcPr>
            <w:tcW w:w="479" w:type="pct"/>
            <w:vAlign w:val="center"/>
          </w:tcPr>
          <w:p w14:paraId="55326123" w14:textId="77777777" w:rsidR="005874E6" w:rsidRPr="00B45693" w:rsidRDefault="005874E6" w:rsidP="00E840CE">
            <w:pPr>
              <w:pStyle w:val="TableData"/>
              <w:framePr w:hSpace="0" w:wrap="auto" w:vAnchor="margin" w:hAnchor="text" w:xAlign="left" w:yAlign="inline"/>
            </w:pPr>
            <w:r w:rsidRPr="00B45693">
              <w:lastRenderedPageBreak/>
              <w:t>13</w:t>
            </w:r>
          </w:p>
        </w:tc>
        <w:tc>
          <w:tcPr>
            <w:tcW w:w="1396" w:type="pct"/>
            <w:vAlign w:val="center"/>
          </w:tcPr>
          <w:p w14:paraId="08C54E11" w14:textId="122E99D2" w:rsidR="005874E6" w:rsidRPr="00B45693" w:rsidRDefault="004352FC" w:rsidP="00E840CE">
            <w:pPr>
              <w:pStyle w:val="TableData"/>
              <w:framePr w:hSpace="0" w:wrap="auto" w:vAnchor="margin" w:hAnchor="text" w:xAlign="left" w:yAlign="inline"/>
            </w:pPr>
            <w:r>
              <w:t xml:space="preserve">Apr </w:t>
            </w:r>
            <w:r w:rsidR="00F4295E">
              <w:t>7</w:t>
            </w:r>
            <w:r w:rsidR="00202B1C">
              <w:t xml:space="preserve">, </w:t>
            </w:r>
            <w:r w:rsidR="00F4295E">
              <w:t>9</w:t>
            </w:r>
            <w:r>
              <w:t>, 1</w:t>
            </w:r>
            <w:r w:rsidR="00F4295E">
              <w:t>1</w:t>
            </w:r>
          </w:p>
        </w:tc>
        <w:tc>
          <w:tcPr>
            <w:tcW w:w="3126" w:type="pct"/>
            <w:vAlign w:val="center"/>
          </w:tcPr>
          <w:p w14:paraId="14508731" w14:textId="6575C868" w:rsidR="005874E6" w:rsidRPr="00B45693" w:rsidRDefault="004340A6" w:rsidP="00E840CE">
            <w:pPr>
              <w:pStyle w:val="TableData"/>
              <w:framePr w:hSpace="0" w:wrap="auto" w:vAnchor="margin" w:hAnchor="text" w:xAlign="left" w:yAlign="inline"/>
            </w:pPr>
            <w:r>
              <w:t>Distinct points of view about statistical hypothesis testing</w:t>
            </w:r>
            <w:r w:rsidR="00F523FF">
              <w:t>; Checking Bayesian models</w:t>
            </w:r>
            <w:r w:rsidR="00F20349">
              <w:t>; Bayesian model diagnostics</w:t>
            </w:r>
          </w:p>
        </w:tc>
      </w:tr>
      <w:tr w:rsidR="005874E6" w:rsidRPr="00B45693" w14:paraId="6346B3AA" w14:textId="77777777" w:rsidTr="00E840CE">
        <w:tc>
          <w:tcPr>
            <w:tcW w:w="479" w:type="pct"/>
            <w:vAlign w:val="center"/>
          </w:tcPr>
          <w:p w14:paraId="0F19831A" w14:textId="77777777" w:rsidR="005874E6" w:rsidRPr="00B45693" w:rsidRDefault="005874E6" w:rsidP="00E840CE">
            <w:pPr>
              <w:pStyle w:val="TableData"/>
              <w:framePr w:hSpace="0" w:wrap="auto" w:vAnchor="margin" w:hAnchor="text" w:xAlign="left" w:yAlign="inline"/>
            </w:pPr>
            <w:r w:rsidRPr="00B45693">
              <w:t>14</w:t>
            </w:r>
          </w:p>
        </w:tc>
        <w:tc>
          <w:tcPr>
            <w:tcW w:w="1396" w:type="pct"/>
            <w:vAlign w:val="center"/>
          </w:tcPr>
          <w:p w14:paraId="60C728BA" w14:textId="3525FCC1" w:rsidR="005874E6" w:rsidRPr="00B45693" w:rsidRDefault="00F51A48" w:rsidP="00E840CE">
            <w:pPr>
              <w:pStyle w:val="TableData"/>
              <w:framePr w:hSpace="0" w:wrap="auto" w:vAnchor="margin" w:hAnchor="text" w:xAlign="left" w:yAlign="inline"/>
            </w:pPr>
            <w:r>
              <w:t xml:space="preserve">Apr </w:t>
            </w:r>
            <w:r w:rsidR="00F979E9">
              <w:t>1</w:t>
            </w:r>
            <w:r w:rsidR="00F4295E">
              <w:t>4</w:t>
            </w:r>
            <w:r w:rsidR="00F979E9">
              <w:t xml:space="preserve">, </w:t>
            </w:r>
            <w:r>
              <w:t>1</w:t>
            </w:r>
            <w:r w:rsidR="00F4295E">
              <w:t>6</w:t>
            </w:r>
            <w:r>
              <w:t xml:space="preserve">, </w:t>
            </w:r>
            <w:r w:rsidR="00CC0C7F">
              <w:t>1</w:t>
            </w:r>
            <w:r w:rsidR="00F4295E">
              <w:t>8</w:t>
            </w:r>
          </w:p>
        </w:tc>
        <w:tc>
          <w:tcPr>
            <w:tcW w:w="3126" w:type="pct"/>
            <w:vAlign w:val="center"/>
          </w:tcPr>
          <w:p w14:paraId="53724ED2" w14:textId="041C0B07" w:rsidR="005874E6" w:rsidRPr="00B45693" w:rsidRDefault="00CE4F51" w:rsidP="00E840CE">
            <w:pPr>
              <w:pStyle w:val="TableData"/>
              <w:framePr w:hSpace="0" w:wrap="auto" w:vAnchor="margin" w:hAnchor="text" w:xAlign="left" w:yAlign="inline"/>
            </w:pPr>
            <w:r>
              <w:t>Bayes factors and testing</w:t>
            </w:r>
            <w:r w:rsidR="001A455D">
              <w:t>; Bayesian model averaging</w:t>
            </w:r>
            <w:r w:rsidR="0053731A">
              <w:t xml:space="preserve">; </w:t>
            </w:r>
            <w:r w:rsidR="005C3B25">
              <w:t>Bayesian model comparison</w:t>
            </w:r>
          </w:p>
        </w:tc>
      </w:tr>
      <w:tr w:rsidR="005874E6" w:rsidRPr="00B45693" w14:paraId="440A6777" w14:textId="77777777" w:rsidTr="00E840CE">
        <w:tc>
          <w:tcPr>
            <w:tcW w:w="479" w:type="pct"/>
            <w:vAlign w:val="center"/>
          </w:tcPr>
          <w:p w14:paraId="2A6777BF" w14:textId="77777777" w:rsidR="005874E6" w:rsidRPr="00B45693" w:rsidRDefault="005874E6" w:rsidP="00E840CE">
            <w:pPr>
              <w:pStyle w:val="TableData"/>
              <w:framePr w:hSpace="0" w:wrap="auto" w:vAnchor="margin" w:hAnchor="text" w:xAlign="left" w:yAlign="inline"/>
            </w:pPr>
            <w:r>
              <w:t>15</w:t>
            </w:r>
          </w:p>
        </w:tc>
        <w:tc>
          <w:tcPr>
            <w:tcW w:w="1396" w:type="pct"/>
            <w:vAlign w:val="center"/>
          </w:tcPr>
          <w:p w14:paraId="5E699EF2" w14:textId="716BF2A9" w:rsidR="005874E6" w:rsidRDefault="008A107C" w:rsidP="00E840CE">
            <w:pPr>
              <w:pStyle w:val="TableData"/>
              <w:framePr w:hSpace="0" w:wrap="auto" w:vAnchor="margin" w:hAnchor="text" w:xAlign="left" w:yAlign="inline"/>
            </w:pPr>
            <w:r>
              <w:t>Apr 2</w:t>
            </w:r>
            <w:r w:rsidR="00A11CBE">
              <w:t>1</w:t>
            </w:r>
          </w:p>
        </w:tc>
        <w:tc>
          <w:tcPr>
            <w:tcW w:w="3126" w:type="pct"/>
            <w:vAlign w:val="center"/>
          </w:tcPr>
          <w:p w14:paraId="15038B79" w14:textId="277EDFF6" w:rsidR="005874E6" w:rsidRDefault="00703325" w:rsidP="00E840CE">
            <w:pPr>
              <w:pStyle w:val="TableData"/>
              <w:framePr w:hSpace="0" w:wrap="auto" w:vAnchor="margin" w:hAnchor="text" w:xAlign="left" w:yAlign="inline"/>
            </w:pPr>
            <w:r>
              <w:t>C</w:t>
            </w:r>
            <w:r w:rsidR="00AC6067">
              <w:t xml:space="preserve">ase </w:t>
            </w:r>
            <w:r w:rsidR="0022156F">
              <w:t>study</w:t>
            </w:r>
            <w:r>
              <w:t xml:space="preserve"> analysis</w:t>
            </w:r>
            <w:r w:rsidR="0022156F">
              <w:t xml:space="preserve"> </w:t>
            </w:r>
          </w:p>
        </w:tc>
      </w:tr>
      <w:tr w:rsidR="005874E6" w:rsidRPr="00B45693" w14:paraId="15B19632" w14:textId="77777777" w:rsidTr="00E840CE">
        <w:tc>
          <w:tcPr>
            <w:tcW w:w="479" w:type="pct"/>
            <w:vAlign w:val="center"/>
          </w:tcPr>
          <w:p w14:paraId="5E301725" w14:textId="77777777" w:rsidR="005874E6" w:rsidRPr="00B45693" w:rsidRDefault="005874E6" w:rsidP="00E840CE">
            <w:pPr>
              <w:pStyle w:val="TableData"/>
              <w:framePr w:hSpace="0" w:wrap="auto" w:vAnchor="margin" w:hAnchor="text" w:xAlign="left" w:yAlign="inline"/>
            </w:pPr>
            <w:r>
              <w:t>16</w:t>
            </w:r>
          </w:p>
        </w:tc>
        <w:tc>
          <w:tcPr>
            <w:tcW w:w="1396" w:type="pct"/>
            <w:vAlign w:val="center"/>
          </w:tcPr>
          <w:p w14:paraId="75F4DB40" w14:textId="2121C52B" w:rsidR="005874E6" w:rsidRPr="00B45693" w:rsidRDefault="00F979E9" w:rsidP="00E840CE">
            <w:pPr>
              <w:pStyle w:val="TableData"/>
              <w:framePr w:hSpace="0" w:wrap="auto" w:vAnchor="margin" w:hAnchor="text" w:xAlign="left" w:yAlign="inline"/>
            </w:pPr>
            <w:r>
              <w:t xml:space="preserve">Apr </w:t>
            </w:r>
            <w:r w:rsidR="006C2FA5">
              <w:t>29</w:t>
            </w:r>
          </w:p>
        </w:tc>
        <w:tc>
          <w:tcPr>
            <w:tcW w:w="3126" w:type="pct"/>
            <w:vAlign w:val="center"/>
          </w:tcPr>
          <w:p w14:paraId="4D8C2D45" w14:textId="1803CD4D" w:rsidR="005874E6" w:rsidRPr="0022088C" w:rsidRDefault="00654C43" w:rsidP="00E840CE">
            <w:pPr>
              <w:pStyle w:val="TableData"/>
              <w:framePr w:hSpace="0" w:wrap="auto" w:vAnchor="margin" w:hAnchor="text" w:xAlign="left" w:yAlign="inline"/>
            </w:pPr>
            <w:r w:rsidRPr="000A3C6F">
              <w:rPr>
                <w:rFonts w:asciiTheme="minorHAnsi" w:eastAsiaTheme="minorEastAsia" w:hAnsiTheme="minorHAnsi" w:cstheme="minorHAnsi"/>
                <w:highlight w:val="cyan"/>
              </w:rPr>
              <w:t>Final Exam</w:t>
            </w:r>
            <w:r w:rsidR="000A3C6F" w:rsidRPr="000A3C6F">
              <w:rPr>
                <w:rFonts w:asciiTheme="minorHAnsi" w:eastAsiaTheme="minorEastAsia" w:hAnsiTheme="minorHAnsi" w:cstheme="minorHAnsi"/>
                <w:highlight w:val="cyan"/>
              </w:rPr>
              <w:t xml:space="preserve"> – </w:t>
            </w:r>
            <w:r w:rsidR="002B46C3" w:rsidRPr="000A3C6F">
              <w:rPr>
                <w:rFonts w:asciiTheme="minorHAnsi" w:eastAsiaTheme="minorEastAsia" w:hAnsiTheme="minorHAnsi" w:cstheme="minorHAnsi"/>
                <w:highlight w:val="cyan"/>
              </w:rPr>
              <w:t>Tue</w:t>
            </w:r>
            <w:r w:rsidR="000A3C6F" w:rsidRPr="000A3C6F">
              <w:rPr>
                <w:rFonts w:asciiTheme="minorHAnsi" w:eastAsiaTheme="minorEastAsia" w:hAnsiTheme="minorHAnsi" w:cstheme="minorHAnsi"/>
                <w:highlight w:val="cyan"/>
              </w:rPr>
              <w:t>,</w:t>
            </w:r>
            <w:r w:rsidR="002B46C3" w:rsidRPr="000A3C6F">
              <w:rPr>
                <w:rFonts w:asciiTheme="minorHAnsi" w:eastAsiaTheme="minorEastAsia" w:hAnsiTheme="minorHAnsi" w:cstheme="minorHAnsi"/>
                <w:highlight w:val="cyan"/>
              </w:rPr>
              <w:t xml:space="preserve"> </w:t>
            </w:r>
            <w:r w:rsidR="00F979E9">
              <w:rPr>
                <w:rFonts w:asciiTheme="minorHAnsi" w:eastAsiaTheme="minorEastAsia" w:hAnsiTheme="minorHAnsi" w:cstheme="minorHAnsi"/>
                <w:highlight w:val="cyan"/>
              </w:rPr>
              <w:t xml:space="preserve">Apr </w:t>
            </w:r>
            <w:r w:rsidR="006C2FA5">
              <w:rPr>
                <w:rFonts w:asciiTheme="minorHAnsi" w:eastAsiaTheme="minorEastAsia" w:hAnsiTheme="minorHAnsi" w:cstheme="minorHAnsi"/>
                <w:highlight w:val="cyan"/>
              </w:rPr>
              <w:t>29</w:t>
            </w:r>
            <w:r w:rsidR="000A3C6F" w:rsidRPr="000A3C6F">
              <w:rPr>
                <w:rFonts w:asciiTheme="minorHAnsi" w:eastAsiaTheme="minorEastAsia" w:hAnsiTheme="minorHAnsi" w:cstheme="minorHAnsi"/>
                <w:highlight w:val="cyan"/>
              </w:rPr>
              <w:t xml:space="preserve">, </w:t>
            </w:r>
            <w:r w:rsidR="002B46C3" w:rsidRPr="000A3C6F">
              <w:rPr>
                <w:rFonts w:asciiTheme="minorHAnsi" w:eastAsiaTheme="minorEastAsia" w:hAnsiTheme="minorHAnsi" w:cstheme="minorHAnsi"/>
                <w:highlight w:val="cyan"/>
              </w:rPr>
              <w:t>4.00</w:t>
            </w:r>
            <w:r w:rsidR="000A3C6F" w:rsidRPr="000A3C6F">
              <w:rPr>
                <w:rFonts w:asciiTheme="minorHAnsi" w:eastAsiaTheme="minorEastAsia" w:hAnsiTheme="minorHAnsi" w:cstheme="minorHAnsi"/>
                <w:highlight w:val="cyan"/>
              </w:rPr>
              <w:t>-</w:t>
            </w:r>
            <w:r w:rsidR="002B46C3" w:rsidRPr="000A3C6F">
              <w:rPr>
                <w:rFonts w:asciiTheme="minorHAnsi" w:eastAsiaTheme="minorEastAsia" w:hAnsiTheme="minorHAnsi" w:cstheme="minorHAnsi"/>
                <w:highlight w:val="cyan"/>
              </w:rPr>
              <w:t>5.45 pm</w:t>
            </w:r>
          </w:p>
        </w:tc>
      </w:tr>
    </w:tbl>
    <w:p w14:paraId="54FEF4F8" w14:textId="260D842D" w:rsidR="00CC7C0B" w:rsidRPr="00E1522D" w:rsidRDefault="00CC7C0B"/>
    <w:sectPr w:rsidR="00CC7C0B" w:rsidRPr="00E1522D" w:rsidSect="004A3492">
      <w:headerReference w:type="default" r:id="rId34"/>
      <w:headerReference w:type="first" r:id="rId35"/>
      <w:type w:val="continuous"/>
      <w:pgSz w:w="12240" w:h="15840"/>
      <w:pgMar w:top="1440" w:right="1440" w:bottom="144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A92CD4" w14:textId="77777777" w:rsidR="007C312B" w:rsidRDefault="007C312B" w:rsidP="003B3934">
      <w:r>
        <w:separator/>
      </w:r>
    </w:p>
  </w:endnote>
  <w:endnote w:type="continuationSeparator" w:id="0">
    <w:p w14:paraId="2BE72C91" w14:textId="77777777" w:rsidR="007C312B" w:rsidRDefault="007C312B" w:rsidP="003B3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roxima Nova Bold">
    <w:charset w:val="00"/>
    <w:family w:val="auto"/>
    <w:pitch w:val="variable"/>
    <w:sig w:usb0="A00002EF" w:usb1="5000E0FB" w:usb2="00000000" w:usb3="00000000" w:csb0="0000019F" w:csb1="00000000"/>
  </w:font>
  <w:font w:name="Times">
    <w:panose1 w:val="020206030504050203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3FA657" w14:textId="77777777" w:rsidR="007C312B" w:rsidRDefault="007C312B" w:rsidP="003B3934">
      <w:r>
        <w:separator/>
      </w:r>
    </w:p>
  </w:footnote>
  <w:footnote w:type="continuationSeparator" w:id="0">
    <w:p w14:paraId="361136DC" w14:textId="77777777" w:rsidR="007C312B" w:rsidRDefault="007C312B" w:rsidP="003B3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11077C" w14:textId="070D061A" w:rsidR="00FC475E" w:rsidRPr="0028320F" w:rsidRDefault="00FC475E" w:rsidP="0028320F">
    <w:pPr>
      <w:pStyle w:val="Header"/>
      <w:jc w:val="right"/>
      <w:rPr>
        <w:rFonts w:ascii="Arial" w:hAnsi="Arial" w:cs="Arial"/>
        <w:sz w:val="18"/>
        <w:szCs w:val="18"/>
      </w:rPr>
    </w:pPr>
    <w:r w:rsidRPr="0028320F">
      <w:rPr>
        <w:rStyle w:val="PageNumber"/>
        <w:rFonts w:ascii="Arial" w:hAnsi="Arial" w:cs="Arial"/>
      </w:rPr>
      <w:fldChar w:fldCharType="begin"/>
    </w:r>
    <w:r w:rsidRPr="0028320F">
      <w:rPr>
        <w:rStyle w:val="PageNumber"/>
        <w:rFonts w:ascii="Arial" w:hAnsi="Arial" w:cs="Arial"/>
      </w:rPr>
      <w:instrText xml:space="preserve"> PAGE </w:instrText>
    </w:r>
    <w:r w:rsidRPr="0028320F">
      <w:rPr>
        <w:rStyle w:val="PageNumber"/>
        <w:rFonts w:ascii="Arial" w:hAnsi="Arial" w:cs="Arial"/>
      </w:rPr>
      <w:fldChar w:fldCharType="separate"/>
    </w:r>
    <w:r w:rsidR="00746433">
      <w:rPr>
        <w:rStyle w:val="PageNumber"/>
        <w:rFonts w:ascii="Arial" w:hAnsi="Arial" w:cs="Arial"/>
        <w:noProof/>
      </w:rPr>
      <w:t>6</w:t>
    </w:r>
    <w:r w:rsidRPr="0028320F">
      <w:rPr>
        <w:rStyle w:val="PageNumber"/>
        <w:rFonts w:ascii="Arial" w:hAnsi="Arial" w:cs="Arial"/>
      </w:rPr>
      <w:fldChar w:fldCharType="end"/>
    </w:r>
  </w:p>
  <w:p w14:paraId="5658E5F4" w14:textId="77777777" w:rsidR="00FC475E" w:rsidRPr="009A7561" w:rsidRDefault="00FC475E" w:rsidP="003B3934">
    <w:pPr>
      <w:pStyle w:val="Header"/>
      <w:ind w:hanging="720"/>
      <w:rPr>
        <w:rFonts w:ascii="Arial" w:hAnsi="Arial" w:cs="Arial"/>
        <w:sz w:val="18"/>
        <w:szCs w:val="18"/>
      </w:rPr>
    </w:pPr>
  </w:p>
  <w:p w14:paraId="2B7AAD8A" w14:textId="5FBA80A1" w:rsidR="00FC475E" w:rsidRDefault="00FC47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F11F19" w14:textId="6329E1EF" w:rsidR="00FC475E" w:rsidRDefault="004E6202" w:rsidP="004E6202">
    <w:pPr>
      <w:pStyle w:val="Header"/>
      <w:ind w:hanging="720"/>
      <w:jc w:val="center"/>
      <w:rPr>
        <w:rFonts w:ascii="Arial" w:hAnsi="Arial" w:cs="Arial"/>
        <w:sz w:val="18"/>
        <w:szCs w:val="18"/>
      </w:rPr>
    </w:pPr>
    <w:r>
      <w:rPr>
        <w:noProof/>
      </w:rPr>
      <w:drawing>
        <wp:inline distT="0" distB="0" distL="0" distR="0" wp14:anchorId="6BEA310D" wp14:editId="08FC5736">
          <wp:extent cx="3620655" cy="1523691"/>
          <wp:effectExtent l="0" t="0" r="0" b="0"/>
          <wp:docPr id="4" name="Picture 4" descr="OSU Arts and Scien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OSU Arts and Sciences logo"/>
                  <pic:cNvPicPr/>
                </pic:nvPicPr>
                <pic:blipFill>
                  <a:blip r:embed="rId1"/>
                  <a:stretch>
                    <a:fillRect/>
                  </a:stretch>
                </pic:blipFill>
                <pic:spPr>
                  <a:xfrm>
                    <a:off x="0" y="0"/>
                    <a:ext cx="3658260" cy="1539516"/>
                  </a:xfrm>
                  <a:prstGeom prst="rect">
                    <a:avLst/>
                  </a:prstGeom>
                </pic:spPr>
              </pic:pic>
            </a:graphicData>
          </a:graphic>
        </wp:inline>
      </w:drawing>
    </w:r>
  </w:p>
  <w:p w14:paraId="7E42DDDE" w14:textId="77777777" w:rsidR="00FC475E" w:rsidRDefault="00FC475E" w:rsidP="003B3934">
    <w:pPr>
      <w:pStyle w:val="Header"/>
      <w:ind w:hanging="720"/>
      <w:rPr>
        <w:rFonts w:ascii="Arial" w:hAnsi="Arial" w:cs="Arial"/>
        <w:sz w:val="18"/>
        <w:szCs w:val="18"/>
      </w:rPr>
    </w:pPr>
  </w:p>
  <w:p w14:paraId="66467B0B" w14:textId="77777777" w:rsidR="00FC475E" w:rsidRDefault="00FC475E" w:rsidP="003B3934">
    <w:pPr>
      <w:pStyle w:val="Header"/>
      <w:ind w:hanging="720"/>
      <w:rPr>
        <w:rFonts w:ascii="Arial" w:hAnsi="Arial" w:cs="Arial"/>
        <w:sz w:val="18"/>
        <w:szCs w:val="18"/>
      </w:rPr>
    </w:pPr>
  </w:p>
  <w:p w14:paraId="38EB3654" w14:textId="77777777" w:rsidR="00FC475E" w:rsidRPr="003B3934" w:rsidRDefault="00FC475E" w:rsidP="003B3934">
    <w:pPr>
      <w:pStyle w:val="Header"/>
      <w:ind w:hanging="720"/>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7132F"/>
    <w:multiLevelType w:val="hybridMultilevel"/>
    <w:tmpl w:val="182C956E"/>
    <w:lvl w:ilvl="0" w:tplc="DB14234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7377A"/>
    <w:multiLevelType w:val="hybridMultilevel"/>
    <w:tmpl w:val="324AB8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2F7BBD"/>
    <w:multiLevelType w:val="hybridMultilevel"/>
    <w:tmpl w:val="9E50C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692A87"/>
    <w:multiLevelType w:val="hybridMultilevel"/>
    <w:tmpl w:val="4380E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C4227D"/>
    <w:multiLevelType w:val="hybridMultilevel"/>
    <w:tmpl w:val="955C6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5B1E7A"/>
    <w:multiLevelType w:val="hybridMultilevel"/>
    <w:tmpl w:val="F0E64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53623D"/>
    <w:multiLevelType w:val="hybridMultilevel"/>
    <w:tmpl w:val="D7964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0A35B3"/>
    <w:multiLevelType w:val="hybridMultilevel"/>
    <w:tmpl w:val="ABD8E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472D05"/>
    <w:multiLevelType w:val="hybridMultilevel"/>
    <w:tmpl w:val="A89293A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7E2153"/>
    <w:multiLevelType w:val="hybridMultilevel"/>
    <w:tmpl w:val="4940A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F82BF8"/>
    <w:multiLevelType w:val="hybridMultilevel"/>
    <w:tmpl w:val="EC88A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B63959"/>
    <w:multiLevelType w:val="hybridMultilevel"/>
    <w:tmpl w:val="B0844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9D4ED3"/>
    <w:multiLevelType w:val="hybridMultilevel"/>
    <w:tmpl w:val="670ED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C1357B"/>
    <w:multiLevelType w:val="hybridMultilevel"/>
    <w:tmpl w:val="C57EFA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433474"/>
    <w:multiLevelType w:val="hybridMultilevel"/>
    <w:tmpl w:val="B5CE3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E340F9"/>
    <w:multiLevelType w:val="hybridMultilevel"/>
    <w:tmpl w:val="B970A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A94398"/>
    <w:multiLevelType w:val="hybridMultilevel"/>
    <w:tmpl w:val="270673F4"/>
    <w:lvl w:ilvl="0" w:tplc="17D0FBF8">
      <w:start w:val="1"/>
      <w:numFmt w:val="decimal"/>
      <w:pStyle w:val="ListParagraph"/>
      <w:lvlText w:val="%1."/>
      <w:lvlJc w:val="left"/>
      <w:pPr>
        <w:ind w:left="720" w:hanging="360"/>
      </w:pPr>
      <w:rPr>
        <w:rFonts w:hint="default"/>
        <w:color w:val="BB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A24EC4"/>
    <w:multiLevelType w:val="hybridMultilevel"/>
    <w:tmpl w:val="084EF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372957"/>
    <w:multiLevelType w:val="hybridMultilevel"/>
    <w:tmpl w:val="76FC1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855D69"/>
    <w:multiLevelType w:val="hybridMultilevel"/>
    <w:tmpl w:val="C2549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8E16DA"/>
    <w:multiLevelType w:val="hybridMultilevel"/>
    <w:tmpl w:val="B4244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6250D3"/>
    <w:multiLevelType w:val="hybridMultilevel"/>
    <w:tmpl w:val="C8167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7854486">
    <w:abstractNumId w:val="16"/>
  </w:num>
  <w:num w:numId="2" w16cid:durableId="860582222">
    <w:abstractNumId w:val="4"/>
  </w:num>
  <w:num w:numId="3" w16cid:durableId="1279338138">
    <w:abstractNumId w:val="18"/>
  </w:num>
  <w:num w:numId="4" w16cid:durableId="1636981066">
    <w:abstractNumId w:val="14"/>
  </w:num>
  <w:num w:numId="5" w16cid:durableId="1765107043">
    <w:abstractNumId w:val="9"/>
  </w:num>
  <w:num w:numId="6" w16cid:durableId="855651997">
    <w:abstractNumId w:val="3"/>
  </w:num>
  <w:num w:numId="7" w16cid:durableId="1928804667">
    <w:abstractNumId w:val="6"/>
  </w:num>
  <w:num w:numId="8" w16cid:durableId="936136283">
    <w:abstractNumId w:val="10"/>
  </w:num>
  <w:num w:numId="9" w16cid:durableId="272371632">
    <w:abstractNumId w:val="1"/>
  </w:num>
  <w:num w:numId="10" w16cid:durableId="2102794922">
    <w:abstractNumId w:val="11"/>
  </w:num>
  <w:num w:numId="11" w16cid:durableId="1051461056">
    <w:abstractNumId w:val="20"/>
  </w:num>
  <w:num w:numId="12" w16cid:durableId="991788060">
    <w:abstractNumId w:val="5"/>
  </w:num>
  <w:num w:numId="13" w16cid:durableId="1903103910">
    <w:abstractNumId w:val="15"/>
  </w:num>
  <w:num w:numId="14" w16cid:durableId="353657267">
    <w:abstractNumId w:val="8"/>
  </w:num>
  <w:num w:numId="15" w16cid:durableId="84613077">
    <w:abstractNumId w:val="12"/>
  </w:num>
  <w:num w:numId="16" w16cid:durableId="1269850204">
    <w:abstractNumId w:val="17"/>
  </w:num>
  <w:num w:numId="17" w16cid:durableId="1749225215">
    <w:abstractNumId w:val="21"/>
  </w:num>
  <w:num w:numId="18" w16cid:durableId="638191393">
    <w:abstractNumId w:val="13"/>
  </w:num>
  <w:num w:numId="19" w16cid:durableId="1024676361">
    <w:abstractNumId w:val="7"/>
  </w:num>
  <w:num w:numId="20" w16cid:durableId="2063937692">
    <w:abstractNumId w:val="19"/>
  </w:num>
  <w:num w:numId="21" w16cid:durableId="1106389283">
    <w:abstractNumId w:val="0"/>
  </w:num>
  <w:num w:numId="22" w16cid:durableId="1158881238">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enforcement="1"/>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9B1"/>
    <w:rsid w:val="000061ED"/>
    <w:rsid w:val="000378C1"/>
    <w:rsid w:val="00041E7E"/>
    <w:rsid w:val="00042F40"/>
    <w:rsid w:val="00057AAB"/>
    <w:rsid w:val="0007014F"/>
    <w:rsid w:val="00074D0B"/>
    <w:rsid w:val="00074DF9"/>
    <w:rsid w:val="00075D03"/>
    <w:rsid w:val="00082238"/>
    <w:rsid w:val="00083DBD"/>
    <w:rsid w:val="000958E9"/>
    <w:rsid w:val="000A0619"/>
    <w:rsid w:val="000A3C6F"/>
    <w:rsid w:val="000A5014"/>
    <w:rsid w:val="000A6398"/>
    <w:rsid w:val="000B094A"/>
    <w:rsid w:val="000C53D5"/>
    <w:rsid w:val="000C7431"/>
    <w:rsid w:val="000D021A"/>
    <w:rsid w:val="000D31EC"/>
    <w:rsid w:val="000E6F53"/>
    <w:rsid w:val="000F01A4"/>
    <w:rsid w:val="000F37EE"/>
    <w:rsid w:val="000F5EA0"/>
    <w:rsid w:val="00102056"/>
    <w:rsid w:val="00103D7A"/>
    <w:rsid w:val="00111BE4"/>
    <w:rsid w:val="001149D7"/>
    <w:rsid w:val="00115E45"/>
    <w:rsid w:val="00124B69"/>
    <w:rsid w:val="0012750B"/>
    <w:rsid w:val="00140E47"/>
    <w:rsid w:val="001410A4"/>
    <w:rsid w:val="001428EB"/>
    <w:rsid w:val="00144CAB"/>
    <w:rsid w:val="00150129"/>
    <w:rsid w:val="00160E18"/>
    <w:rsid w:val="00167298"/>
    <w:rsid w:val="00171B45"/>
    <w:rsid w:val="00183783"/>
    <w:rsid w:val="00185ACE"/>
    <w:rsid w:val="00185EEE"/>
    <w:rsid w:val="001864A8"/>
    <w:rsid w:val="00194FF4"/>
    <w:rsid w:val="0019596F"/>
    <w:rsid w:val="001A0486"/>
    <w:rsid w:val="001A37E1"/>
    <w:rsid w:val="001A455D"/>
    <w:rsid w:val="001A6FA5"/>
    <w:rsid w:val="001B4DA9"/>
    <w:rsid w:val="001B7E41"/>
    <w:rsid w:val="001C576A"/>
    <w:rsid w:val="001C76CD"/>
    <w:rsid w:val="001D2E32"/>
    <w:rsid w:val="001D39AD"/>
    <w:rsid w:val="001D3B18"/>
    <w:rsid w:val="001D4178"/>
    <w:rsid w:val="001E0701"/>
    <w:rsid w:val="001E3899"/>
    <w:rsid w:val="001E3D68"/>
    <w:rsid w:val="001E44E7"/>
    <w:rsid w:val="001E71B8"/>
    <w:rsid w:val="001E7AFA"/>
    <w:rsid w:val="001F2241"/>
    <w:rsid w:val="001F3884"/>
    <w:rsid w:val="001F6156"/>
    <w:rsid w:val="001F6AC7"/>
    <w:rsid w:val="001F6C48"/>
    <w:rsid w:val="001F7CF6"/>
    <w:rsid w:val="002002ED"/>
    <w:rsid w:val="00202B1C"/>
    <w:rsid w:val="00206BF3"/>
    <w:rsid w:val="00211748"/>
    <w:rsid w:val="00212ECA"/>
    <w:rsid w:val="0022156F"/>
    <w:rsid w:val="0022551F"/>
    <w:rsid w:val="00225D10"/>
    <w:rsid w:val="002375C7"/>
    <w:rsid w:val="00242FBD"/>
    <w:rsid w:val="002471DB"/>
    <w:rsid w:val="00251C7B"/>
    <w:rsid w:val="00252B46"/>
    <w:rsid w:val="00254F54"/>
    <w:rsid w:val="00260B89"/>
    <w:rsid w:val="0026308A"/>
    <w:rsid w:val="00264390"/>
    <w:rsid w:val="00267A94"/>
    <w:rsid w:val="00275E60"/>
    <w:rsid w:val="002821A9"/>
    <w:rsid w:val="0028320F"/>
    <w:rsid w:val="00290246"/>
    <w:rsid w:val="002932DA"/>
    <w:rsid w:val="002972A0"/>
    <w:rsid w:val="002A0E1E"/>
    <w:rsid w:val="002A275A"/>
    <w:rsid w:val="002A2BE3"/>
    <w:rsid w:val="002B06E0"/>
    <w:rsid w:val="002B153E"/>
    <w:rsid w:val="002B46C3"/>
    <w:rsid w:val="002B76B3"/>
    <w:rsid w:val="002D0835"/>
    <w:rsid w:val="002D6108"/>
    <w:rsid w:val="002E18FB"/>
    <w:rsid w:val="002E7393"/>
    <w:rsid w:val="002F12F1"/>
    <w:rsid w:val="002F1FEE"/>
    <w:rsid w:val="002F3D0F"/>
    <w:rsid w:val="002F4C9A"/>
    <w:rsid w:val="00305355"/>
    <w:rsid w:val="0031674E"/>
    <w:rsid w:val="00322721"/>
    <w:rsid w:val="00322D05"/>
    <w:rsid w:val="00330E26"/>
    <w:rsid w:val="00333E13"/>
    <w:rsid w:val="00340460"/>
    <w:rsid w:val="0035278E"/>
    <w:rsid w:val="00353EB7"/>
    <w:rsid w:val="00354BAE"/>
    <w:rsid w:val="00356BF2"/>
    <w:rsid w:val="00357B6C"/>
    <w:rsid w:val="00362A4E"/>
    <w:rsid w:val="00363591"/>
    <w:rsid w:val="00372F74"/>
    <w:rsid w:val="00376CCA"/>
    <w:rsid w:val="00382AB6"/>
    <w:rsid w:val="00385FD5"/>
    <w:rsid w:val="003866D7"/>
    <w:rsid w:val="00390303"/>
    <w:rsid w:val="003A5A92"/>
    <w:rsid w:val="003A7A6A"/>
    <w:rsid w:val="003B3934"/>
    <w:rsid w:val="003B3A90"/>
    <w:rsid w:val="003C1D67"/>
    <w:rsid w:val="003D7A7A"/>
    <w:rsid w:val="003D7F2B"/>
    <w:rsid w:val="003E2570"/>
    <w:rsid w:val="003E3D56"/>
    <w:rsid w:val="003F13C3"/>
    <w:rsid w:val="003F1BA2"/>
    <w:rsid w:val="003F322A"/>
    <w:rsid w:val="003F485F"/>
    <w:rsid w:val="003F6F8F"/>
    <w:rsid w:val="003F7CB2"/>
    <w:rsid w:val="00400F59"/>
    <w:rsid w:val="00401492"/>
    <w:rsid w:val="00403289"/>
    <w:rsid w:val="00403610"/>
    <w:rsid w:val="00404285"/>
    <w:rsid w:val="00405520"/>
    <w:rsid w:val="0040664B"/>
    <w:rsid w:val="0040798C"/>
    <w:rsid w:val="00411DE4"/>
    <w:rsid w:val="004123C6"/>
    <w:rsid w:val="00416FE0"/>
    <w:rsid w:val="004215E6"/>
    <w:rsid w:val="00422875"/>
    <w:rsid w:val="00422B92"/>
    <w:rsid w:val="00423007"/>
    <w:rsid w:val="004230A9"/>
    <w:rsid w:val="00432FFF"/>
    <w:rsid w:val="004340A6"/>
    <w:rsid w:val="004352FC"/>
    <w:rsid w:val="0044797E"/>
    <w:rsid w:val="004510C0"/>
    <w:rsid w:val="0045280F"/>
    <w:rsid w:val="00480B38"/>
    <w:rsid w:val="00480D23"/>
    <w:rsid w:val="00485BC7"/>
    <w:rsid w:val="00490053"/>
    <w:rsid w:val="00494C73"/>
    <w:rsid w:val="004A230A"/>
    <w:rsid w:val="004A3492"/>
    <w:rsid w:val="004A53F8"/>
    <w:rsid w:val="004C099A"/>
    <w:rsid w:val="004C293F"/>
    <w:rsid w:val="004C3026"/>
    <w:rsid w:val="004D141B"/>
    <w:rsid w:val="004D7987"/>
    <w:rsid w:val="004E6202"/>
    <w:rsid w:val="004E68B5"/>
    <w:rsid w:val="004F100C"/>
    <w:rsid w:val="004F6881"/>
    <w:rsid w:val="005023AC"/>
    <w:rsid w:val="00503900"/>
    <w:rsid w:val="005064DC"/>
    <w:rsid w:val="00507B91"/>
    <w:rsid w:val="005118CA"/>
    <w:rsid w:val="00521167"/>
    <w:rsid w:val="00521967"/>
    <w:rsid w:val="005242F6"/>
    <w:rsid w:val="00526921"/>
    <w:rsid w:val="00530252"/>
    <w:rsid w:val="00532EFD"/>
    <w:rsid w:val="0053731A"/>
    <w:rsid w:val="00537795"/>
    <w:rsid w:val="005473BE"/>
    <w:rsid w:val="00553F71"/>
    <w:rsid w:val="00563253"/>
    <w:rsid w:val="00572619"/>
    <w:rsid w:val="00574CE3"/>
    <w:rsid w:val="005812A9"/>
    <w:rsid w:val="00581D7D"/>
    <w:rsid w:val="0058613C"/>
    <w:rsid w:val="005874E6"/>
    <w:rsid w:val="00593C26"/>
    <w:rsid w:val="005A4F4C"/>
    <w:rsid w:val="005C3B25"/>
    <w:rsid w:val="005C7C75"/>
    <w:rsid w:val="005E1517"/>
    <w:rsid w:val="005E4A44"/>
    <w:rsid w:val="005F033B"/>
    <w:rsid w:val="00605205"/>
    <w:rsid w:val="00610BE2"/>
    <w:rsid w:val="0061126F"/>
    <w:rsid w:val="00612C93"/>
    <w:rsid w:val="006130BE"/>
    <w:rsid w:val="006134B4"/>
    <w:rsid w:val="00616072"/>
    <w:rsid w:val="00620C5E"/>
    <w:rsid w:val="0063201F"/>
    <w:rsid w:val="00636116"/>
    <w:rsid w:val="00644178"/>
    <w:rsid w:val="006441CF"/>
    <w:rsid w:val="00646909"/>
    <w:rsid w:val="00654C43"/>
    <w:rsid w:val="0066404B"/>
    <w:rsid w:val="00673485"/>
    <w:rsid w:val="00673B36"/>
    <w:rsid w:val="006750A1"/>
    <w:rsid w:val="00694613"/>
    <w:rsid w:val="006975E5"/>
    <w:rsid w:val="006A3588"/>
    <w:rsid w:val="006A3A7A"/>
    <w:rsid w:val="006A6CC5"/>
    <w:rsid w:val="006C2B07"/>
    <w:rsid w:val="006C2D72"/>
    <w:rsid w:val="006C2FA5"/>
    <w:rsid w:val="006C6F23"/>
    <w:rsid w:val="006D5B3D"/>
    <w:rsid w:val="006E193F"/>
    <w:rsid w:val="006E7158"/>
    <w:rsid w:val="006F2FC8"/>
    <w:rsid w:val="006F40B5"/>
    <w:rsid w:val="006F63B1"/>
    <w:rsid w:val="00700528"/>
    <w:rsid w:val="007013D3"/>
    <w:rsid w:val="00703325"/>
    <w:rsid w:val="007053E2"/>
    <w:rsid w:val="00707E6B"/>
    <w:rsid w:val="00713B06"/>
    <w:rsid w:val="00713F8F"/>
    <w:rsid w:val="00721FEB"/>
    <w:rsid w:val="0072252A"/>
    <w:rsid w:val="00723D08"/>
    <w:rsid w:val="007246F6"/>
    <w:rsid w:val="007257A3"/>
    <w:rsid w:val="007259D3"/>
    <w:rsid w:val="00731273"/>
    <w:rsid w:val="0073332E"/>
    <w:rsid w:val="0073617E"/>
    <w:rsid w:val="0074216F"/>
    <w:rsid w:val="00746433"/>
    <w:rsid w:val="0074734C"/>
    <w:rsid w:val="00747553"/>
    <w:rsid w:val="00751B24"/>
    <w:rsid w:val="00752F9F"/>
    <w:rsid w:val="00757606"/>
    <w:rsid w:val="007607D8"/>
    <w:rsid w:val="00777CDA"/>
    <w:rsid w:val="007803E7"/>
    <w:rsid w:val="00783F28"/>
    <w:rsid w:val="0078516D"/>
    <w:rsid w:val="00790278"/>
    <w:rsid w:val="00793A4B"/>
    <w:rsid w:val="007A4956"/>
    <w:rsid w:val="007B527A"/>
    <w:rsid w:val="007B7930"/>
    <w:rsid w:val="007C1C83"/>
    <w:rsid w:val="007C312B"/>
    <w:rsid w:val="007C608F"/>
    <w:rsid w:val="007D6741"/>
    <w:rsid w:val="007D7428"/>
    <w:rsid w:val="007E40E5"/>
    <w:rsid w:val="007F714E"/>
    <w:rsid w:val="008036A4"/>
    <w:rsid w:val="0080763E"/>
    <w:rsid w:val="008117C5"/>
    <w:rsid w:val="0081776F"/>
    <w:rsid w:val="00820268"/>
    <w:rsid w:val="00827908"/>
    <w:rsid w:val="00844559"/>
    <w:rsid w:val="0084618B"/>
    <w:rsid w:val="008573E4"/>
    <w:rsid w:val="00867D18"/>
    <w:rsid w:val="00874041"/>
    <w:rsid w:val="00874718"/>
    <w:rsid w:val="008750F4"/>
    <w:rsid w:val="00876455"/>
    <w:rsid w:val="0088124A"/>
    <w:rsid w:val="0088634C"/>
    <w:rsid w:val="0088742F"/>
    <w:rsid w:val="00892DA1"/>
    <w:rsid w:val="00893DA5"/>
    <w:rsid w:val="008A107C"/>
    <w:rsid w:val="008A15F3"/>
    <w:rsid w:val="008A1D65"/>
    <w:rsid w:val="008A312A"/>
    <w:rsid w:val="008A3838"/>
    <w:rsid w:val="008B1037"/>
    <w:rsid w:val="008B2A92"/>
    <w:rsid w:val="008B4112"/>
    <w:rsid w:val="008B62AF"/>
    <w:rsid w:val="008C47D4"/>
    <w:rsid w:val="008C7DE2"/>
    <w:rsid w:val="008D0A3F"/>
    <w:rsid w:val="008D7DDF"/>
    <w:rsid w:val="008E3BF4"/>
    <w:rsid w:val="008F07FA"/>
    <w:rsid w:val="008F4946"/>
    <w:rsid w:val="008F54F7"/>
    <w:rsid w:val="008F7B0F"/>
    <w:rsid w:val="00914845"/>
    <w:rsid w:val="0091690B"/>
    <w:rsid w:val="00920107"/>
    <w:rsid w:val="009205D1"/>
    <w:rsid w:val="00920C22"/>
    <w:rsid w:val="0092404A"/>
    <w:rsid w:val="00924280"/>
    <w:rsid w:val="00924A4E"/>
    <w:rsid w:val="009267BC"/>
    <w:rsid w:val="00945464"/>
    <w:rsid w:val="00946257"/>
    <w:rsid w:val="00952958"/>
    <w:rsid w:val="009579D9"/>
    <w:rsid w:val="009657E3"/>
    <w:rsid w:val="00974487"/>
    <w:rsid w:val="0097581F"/>
    <w:rsid w:val="009771CA"/>
    <w:rsid w:val="00981C64"/>
    <w:rsid w:val="00984370"/>
    <w:rsid w:val="00987BB6"/>
    <w:rsid w:val="00994A11"/>
    <w:rsid w:val="0099591D"/>
    <w:rsid w:val="00996A6B"/>
    <w:rsid w:val="009A1D36"/>
    <w:rsid w:val="009B7578"/>
    <w:rsid w:val="009C213B"/>
    <w:rsid w:val="009C2321"/>
    <w:rsid w:val="009C44CE"/>
    <w:rsid w:val="009C61E7"/>
    <w:rsid w:val="009C6B2F"/>
    <w:rsid w:val="009C7F9D"/>
    <w:rsid w:val="009E0831"/>
    <w:rsid w:val="009E0A07"/>
    <w:rsid w:val="009F0BCE"/>
    <w:rsid w:val="009F3D71"/>
    <w:rsid w:val="009F4322"/>
    <w:rsid w:val="009F4AE5"/>
    <w:rsid w:val="00A029BE"/>
    <w:rsid w:val="00A04CA4"/>
    <w:rsid w:val="00A1075A"/>
    <w:rsid w:val="00A11CBE"/>
    <w:rsid w:val="00A12565"/>
    <w:rsid w:val="00A12886"/>
    <w:rsid w:val="00A14B73"/>
    <w:rsid w:val="00A15B77"/>
    <w:rsid w:val="00A1640D"/>
    <w:rsid w:val="00A16C29"/>
    <w:rsid w:val="00A22A89"/>
    <w:rsid w:val="00A36F62"/>
    <w:rsid w:val="00A57322"/>
    <w:rsid w:val="00A66F84"/>
    <w:rsid w:val="00A67BDE"/>
    <w:rsid w:val="00A739F6"/>
    <w:rsid w:val="00A80323"/>
    <w:rsid w:val="00A811E3"/>
    <w:rsid w:val="00A87CB7"/>
    <w:rsid w:val="00A90C53"/>
    <w:rsid w:val="00A95596"/>
    <w:rsid w:val="00AA41AE"/>
    <w:rsid w:val="00AA6CCA"/>
    <w:rsid w:val="00AA79A1"/>
    <w:rsid w:val="00AB30BF"/>
    <w:rsid w:val="00AB4B95"/>
    <w:rsid w:val="00AB64E9"/>
    <w:rsid w:val="00AC6067"/>
    <w:rsid w:val="00AD2382"/>
    <w:rsid w:val="00AD285F"/>
    <w:rsid w:val="00AD6586"/>
    <w:rsid w:val="00AE0778"/>
    <w:rsid w:val="00AE2A15"/>
    <w:rsid w:val="00AE436C"/>
    <w:rsid w:val="00AE48BE"/>
    <w:rsid w:val="00AE5364"/>
    <w:rsid w:val="00AE6C0B"/>
    <w:rsid w:val="00AF0168"/>
    <w:rsid w:val="00AF0BC4"/>
    <w:rsid w:val="00AF22E0"/>
    <w:rsid w:val="00AF2351"/>
    <w:rsid w:val="00AF2528"/>
    <w:rsid w:val="00AF47B9"/>
    <w:rsid w:val="00AF665F"/>
    <w:rsid w:val="00B01EED"/>
    <w:rsid w:val="00B04359"/>
    <w:rsid w:val="00B108DB"/>
    <w:rsid w:val="00B12AA1"/>
    <w:rsid w:val="00B14ED8"/>
    <w:rsid w:val="00B172D7"/>
    <w:rsid w:val="00B2061D"/>
    <w:rsid w:val="00B22176"/>
    <w:rsid w:val="00B23837"/>
    <w:rsid w:val="00B3676D"/>
    <w:rsid w:val="00B444BB"/>
    <w:rsid w:val="00B45693"/>
    <w:rsid w:val="00B51632"/>
    <w:rsid w:val="00B53FC9"/>
    <w:rsid w:val="00B61A4C"/>
    <w:rsid w:val="00B70002"/>
    <w:rsid w:val="00B74F3D"/>
    <w:rsid w:val="00B75611"/>
    <w:rsid w:val="00B77618"/>
    <w:rsid w:val="00B813F2"/>
    <w:rsid w:val="00B81813"/>
    <w:rsid w:val="00B83CB1"/>
    <w:rsid w:val="00B8504A"/>
    <w:rsid w:val="00B93205"/>
    <w:rsid w:val="00B9435C"/>
    <w:rsid w:val="00BB0322"/>
    <w:rsid w:val="00BB20E3"/>
    <w:rsid w:val="00BB4AB4"/>
    <w:rsid w:val="00BB6EF1"/>
    <w:rsid w:val="00BC2CF8"/>
    <w:rsid w:val="00BC53B5"/>
    <w:rsid w:val="00BD203D"/>
    <w:rsid w:val="00BE1F7F"/>
    <w:rsid w:val="00BE3DCF"/>
    <w:rsid w:val="00BE52F5"/>
    <w:rsid w:val="00BF01EF"/>
    <w:rsid w:val="00C06447"/>
    <w:rsid w:val="00C0727D"/>
    <w:rsid w:val="00C1061A"/>
    <w:rsid w:val="00C1273D"/>
    <w:rsid w:val="00C44BD4"/>
    <w:rsid w:val="00C5297C"/>
    <w:rsid w:val="00C60BD0"/>
    <w:rsid w:val="00C6216B"/>
    <w:rsid w:val="00C65F06"/>
    <w:rsid w:val="00C755EF"/>
    <w:rsid w:val="00C804A5"/>
    <w:rsid w:val="00C824E0"/>
    <w:rsid w:val="00C8365E"/>
    <w:rsid w:val="00C859CC"/>
    <w:rsid w:val="00C919F2"/>
    <w:rsid w:val="00C94DD1"/>
    <w:rsid w:val="00C95800"/>
    <w:rsid w:val="00CA1428"/>
    <w:rsid w:val="00CA447D"/>
    <w:rsid w:val="00CA4FB1"/>
    <w:rsid w:val="00CB1B9B"/>
    <w:rsid w:val="00CB37C1"/>
    <w:rsid w:val="00CB5507"/>
    <w:rsid w:val="00CC0C7F"/>
    <w:rsid w:val="00CC0D01"/>
    <w:rsid w:val="00CC42AB"/>
    <w:rsid w:val="00CC7C0B"/>
    <w:rsid w:val="00CD11A7"/>
    <w:rsid w:val="00CD2A5C"/>
    <w:rsid w:val="00CD2BA2"/>
    <w:rsid w:val="00CD507D"/>
    <w:rsid w:val="00CE14D6"/>
    <w:rsid w:val="00CE4D65"/>
    <w:rsid w:val="00CE4F51"/>
    <w:rsid w:val="00CF04A6"/>
    <w:rsid w:val="00CF2D9B"/>
    <w:rsid w:val="00CF3AAD"/>
    <w:rsid w:val="00CF4028"/>
    <w:rsid w:val="00CF588F"/>
    <w:rsid w:val="00CF5940"/>
    <w:rsid w:val="00CF638B"/>
    <w:rsid w:val="00CF6474"/>
    <w:rsid w:val="00CF6D1D"/>
    <w:rsid w:val="00D12450"/>
    <w:rsid w:val="00D20672"/>
    <w:rsid w:val="00D21254"/>
    <w:rsid w:val="00D255A5"/>
    <w:rsid w:val="00D30DEB"/>
    <w:rsid w:val="00D314E3"/>
    <w:rsid w:val="00D317FF"/>
    <w:rsid w:val="00D331BC"/>
    <w:rsid w:val="00D35C5E"/>
    <w:rsid w:val="00D47203"/>
    <w:rsid w:val="00D53271"/>
    <w:rsid w:val="00D543F5"/>
    <w:rsid w:val="00D54C16"/>
    <w:rsid w:val="00D56672"/>
    <w:rsid w:val="00D6776C"/>
    <w:rsid w:val="00D72FE2"/>
    <w:rsid w:val="00D749B1"/>
    <w:rsid w:val="00D75AF9"/>
    <w:rsid w:val="00D767D8"/>
    <w:rsid w:val="00D802C5"/>
    <w:rsid w:val="00D81C75"/>
    <w:rsid w:val="00D83D9D"/>
    <w:rsid w:val="00DA02F5"/>
    <w:rsid w:val="00DA3496"/>
    <w:rsid w:val="00DB0C89"/>
    <w:rsid w:val="00DB3306"/>
    <w:rsid w:val="00DB68EF"/>
    <w:rsid w:val="00DC3F9A"/>
    <w:rsid w:val="00DC6138"/>
    <w:rsid w:val="00DD0489"/>
    <w:rsid w:val="00DD34C6"/>
    <w:rsid w:val="00DD5FF6"/>
    <w:rsid w:val="00DD681D"/>
    <w:rsid w:val="00DD787F"/>
    <w:rsid w:val="00DE3614"/>
    <w:rsid w:val="00DE3B62"/>
    <w:rsid w:val="00DE6950"/>
    <w:rsid w:val="00DF1825"/>
    <w:rsid w:val="00E06354"/>
    <w:rsid w:val="00E069AA"/>
    <w:rsid w:val="00E10E09"/>
    <w:rsid w:val="00E1522D"/>
    <w:rsid w:val="00E20754"/>
    <w:rsid w:val="00E20B66"/>
    <w:rsid w:val="00E21B9C"/>
    <w:rsid w:val="00E21C1F"/>
    <w:rsid w:val="00E23ED6"/>
    <w:rsid w:val="00E27095"/>
    <w:rsid w:val="00E30BB7"/>
    <w:rsid w:val="00E50582"/>
    <w:rsid w:val="00E5220A"/>
    <w:rsid w:val="00E53091"/>
    <w:rsid w:val="00E53744"/>
    <w:rsid w:val="00E85975"/>
    <w:rsid w:val="00E91C4A"/>
    <w:rsid w:val="00E95D62"/>
    <w:rsid w:val="00EA76ED"/>
    <w:rsid w:val="00EB79E8"/>
    <w:rsid w:val="00EC3F64"/>
    <w:rsid w:val="00EC5B2A"/>
    <w:rsid w:val="00ED5268"/>
    <w:rsid w:val="00ED566E"/>
    <w:rsid w:val="00ED7F1B"/>
    <w:rsid w:val="00EE7180"/>
    <w:rsid w:val="00EE7F66"/>
    <w:rsid w:val="00EF2BC8"/>
    <w:rsid w:val="00EF43A8"/>
    <w:rsid w:val="00EF45AE"/>
    <w:rsid w:val="00EF647F"/>
    <w:rsid w:val="00F03A96"/>
    <w:rsid w:val="00F05AC7"/>
    <w:rsid w:val="00F06AB0"/>
    <w:rsid w:val="00F15279"/>
    <w:rsid w:val="00F1569C"/>
    <w:rsid w:val="00F20349"/>
    <w:rsid w:val="00F20872"/>
    <w:rsid w:val="00F27A01"/>
    <w:rsid w:val="00F30DA5"/>
    <w:rsid w:val="00F34890"/>
    <w:rsid w:val="00F35106"/>
    <w:rsid w:val="00F4295E"/>
    <w:rsid w:val="00F46D69"/>
    <w:rsid w:val="00F514EA"/>
    <w:rsid w:val="00F51A48"/>
    <w:rsid w:val="00F523FF"/>
    <w:rsid w:val="00F54A2A"/>
    <w:rsid w:val="00F6328F"/>
    <w:rsid w:val="00F65CCE"/>
    <w:rsid w:val="00F71477"/>
    <w:rsid w:val="00F723D7"/>
    <w:rsid w:val="00F75E38"/>
    <w:rsid w:val="00F77439"/>
    <w:rsid w:val="00F81BE5"/>
    <w:rsid w:val="00F91283"/>
    <w:rsid w:val="00F95955"/>
    <w:rsid w:val="00F979E9"/>
    <w:rsid w:val="00FA0D6F"/>
    <w:rsid w:val="00FA2912"/>
    <w:rsid w:val="00FA756F"/>
    <w:rsid w:val="00FA7F50"/>
    <w:rsid w:val="00FB3B18"/>
    <w:rsid w:val="00FC4490"/>
    <w:rsid w:val="00FC475E"/>
    <w:rsid w:val="00FC74DC"/>
    <w:rsid w:val="00FD10F4"/>
    <w:rsid w:val="00FD68BA"/>
    <w:rsid w:val="00FD7511"/>
    <w:rsid w:val="00FE6FE5"/>
    <w:rsid w:val="00FF1666"/>
    <w:rsid w:val="00FF5383"/>
    <w:rsid w:val="00FF604C"/>
    <w:rsid w:val="00FF74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14207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5C7"/>
    <w:rPr>
      <w:rFonts w:ascii="Times New Roman" w:eastAsia="Times New Roman" w:hAnsi="Times New Roman" w:cs="Times New Roman"/>
    </w:rPr>
  </w:style>
  <w:style w:type="paragraph" w:styleId="Heading1">
    <w:name w:val="heading 1"/>
    <w:basedOn w:val="Normal"/>
    <w:next w:val="Normal"/>
    <w:link w:val="Heading1Char"/>
    <w:uiPriority w:val="9"/>
    <w:qFormat/>
    <w:rsid w:val="00996A6B"/>
    <w:pPr>
      <w:keepNext/>
      <w:keepLines/>
      <w:spacing w:before="480" w:after="120"/>
      <w:outlineLvl w:val="0"/>
    </w:pPr>
    <w:rPr>
      <w:rFonts w:ascii="Calibri" w:eastAsiaTheme="majorEastAsia" w:hAnsi="Calibri" w:cstheme="majorBidi"/>
      <w:b/>
      <w:color w:val="595959" w:themeColor="text1" w:themeTint="A6"/>
      <w:sz w:val="48"/>
      <w:szCs w:val="44"/>
    </w:rPr>
  </w:style>
  <w:style w:type="paragraph" w:styleId="Heading2">
    <w:name w:val="heading 2"/>
    <w:basedOn w:val="Heading1"/>
    <w:next w:val="Normal"/>
    <w:link w:val="Heading2Char"/>
    <w:uiPriority w:val="9"/>
    <w:unhideWhenUsed/>
    <w:qFormat/>
    <w:rsid w:val="00B45693"/>
    <w:pPr>
      <w:spacing w:before="360" w:after="60"/>
      <w:outlineLvl w:val="1"/>
    </w:pPr>
    <w:rPr>
      <w:rFonts w:asciiTheme="minorHAnsi" w:hAnsiTheme="minorHAnsi"/>
      <w:color w:val="740B0E"/>
      <w:sz w:val="36"/>
      <w:szCs w:val="36"/>
    </w:rPr>
  </w:style>
  <w:style w:type="paragraph" w:styleId="Heading3">
    <w:name w:val="heading 3"/>
    <w:basedOn w:val="Heading2"/>
    <w:next w:val="Normal"/>
    <w:link w:val="Heading3Char"/>
    <w:uiPriority w:val="9"/>
    <w:unhideWhenUsed/>
    <w:qFormat/>
    <w:rsid w:val="00160E18"/>
    <w:pPr>
      <w:spacing w:before="240"/>
      <w:outlineLvl w:val="2"/>
    </w:pPr>
    <w:rPr>
      <w:color w:val="404040" w:themeColor="text1" w:themeTint="BF"/>
      <w:sz w:val="28"/>
      <w:szCs w:val="24"/>
    </w:rPr>
  </w:style>
  <w:style w:type="paragraph" w:styleId="Heading4">
    <w:name w:val="heading 4"/>
    <w:basedOn w:val="Heading3"/>
    <w:next w:val="Normal"/>
    <w:link w:val="Heading4Char"/>
    <w:uiPriority w:val="9"/>
    <w:unhideWhenUsed/>
    <w:qFormat/>
    <w:rsid w:val="00D749B1"/>
    <w:pPr>
      <w:spacing w:before="200" w:after="0"/>
      <w:outlineLvl w:val="3"/>
    </w:pPr>
    <w:rPr>
      <w:bCs/>
      <w:iCs/>
      <w:color w:val="BB0000"/>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45693"/>
    <w:rPr>
      <w:rFonts w:eastAsiaTheme="majorEastAsia" w:cstheme="majorBidi"/>
      <w:b/>
      <w:color w:val="740B0E"/>
      <w:sz w:val="36"/>
      <w:szCs w:val="36"/>
    </w:rPr>
  </w:style>
  <w:style w:type="paragraph" w:customStyle="1" w:styleId="IndentedParagraph">
    <w:name w:val="IndentedParagraph"/>
    <w:basedOn w:val="Normal"/>
    <w:autoRedefine/>
    <w:qFormat/>
    <w:rsid w:val="00CF638B"/>
    <w:pPr>
      <w:spacing w:before="60" w:after="120"/>
      <w:ind w:left="720"/>
    </w:pPr>
    <w:rPr>
      <w:rFonts w:asciiTheme="minorHAnsi" w:eastAsiaTheme="minorEastAsia" w:hAnsiTheme="minorHAnsi" w:cs="Arial"/>
      <w:color w:val="000000" w:themeColor="text1"/>
    </w:rPr>
  </w:style>
  <w:style w:type="paragraph" w:styleId="Title">
    <w:name w:val="Title"/>
    <w:aliases w:val="Section Title"/>
    <w:basedOn w:val="Normal"/>
    <w:next w:val="Normal"/>
    <w:link w:val="TitleChar"/>
    <w:uiPriority w:val="10"/>
    <w:qFormat/>
    <w:rsid w:val="00D749B1"/>
    <w:pPr>
      <w:spacing w:after="120"/>
    </w:pPr>
    <w:rPr>
      <w:rFonts w:ascii="Calibri" w:eastAsiaTheme="majorEastAsia" w:hAnsi="Calibri" w:cstheme="majorBidi"/>
      <w:b/>
      <w:caps/>
      <w:color w:val="BB0000"/>
      <w:spacing w:val="5"/>
      <w:kern w:val="28"/>
      <w:sz w:val="32"/>
      <w:szCs w:val="36"/>
    </w:rPr>
  </w:style>
  <w:style w:type="character" w:customStyle="1" w:styleId="TitleChar">
    <w:name w:val="Title Char"/>
    <w:aliases w:val="Section Title Char"/>
    <w:basedOn w:val="DefaultParagraphFont"/>
    <w:link w:val="Title"/>
    <w:uiPriority w:val="10"/>
    <w:rsid w:val="00D749B1"/>
    <w:rPr>
      <w:rFonts w:ascii="Calibri" w:eastAsiaTheme="majorEastAsia" w:hAnsi="Calibri" w:cstheme="majorBidi"/>
      <w:b/>
      <w:caps/>
      <w:color w:val="BB0000"/>
      <w:spacing w:val="5"/>
      <w:kern w:val="28"/>
      <w:sz w:val="32"/>
      <w:szCs w:val="36"/>
    </w:rPr>
  </w:style>
  <w:style w:type="character" w:customStyle="1" w:styleId="Heading1Char">
    <w:name w:val="Heading 1 Char"/>
    <w:basedOn w:val="DefaultParagraphFont"/>
    <w:link w:val="Heading1"/>
    <w:uiPriority w:val="9"/>
    <w:rsid w:val="00996A6B"/>
    <w:rPr>
      <w:rFonts w:ascii="Calibri" w:eastAsiaTheme="majorEastAsia" w:hAnsi="Calibri" w:cstheme="majorBidi"/>
      <w:b/>
      <w:color w:val="595959" w:themeColor="text1" w:themeTint="A6"/>
      <w:sz w:val="48"/>
      <w:szCs w:val="44"/>
    </w:rPr>
  </w:style>
  <w:style w:type="character" w:styleId="PlaceholderText">
    <w:name w:val="Placeholder Text"/>
    <w:basedOn w:val="DefaultParagraphFont"/>
    <w:uiPriority w:val="99"/>
    <w:semiHidden/>
    <w:rsid w:val="00BB0322"/>
    <w:rPr>
      <w:color w:val="808080"/>
    </w:rPr>
  </w:style>
  <w:style w:type="paragraph" w:styleId="BalloonText">
    <w:name w:val="Balloon Text"/>
    <w:basedOn w:val="Normal"/>
    <w:link w:val="BalloonTextChar"/>
    <w:uiPriority w:val="99"/>
    <w:semiHidden/>
    <w:unhideWhenUsed/>
    <w:rsid w:val="00BB0322"/>
    <w:pPr>
      <w:spacing w:before="60" w:after="120"/>
    </w:pPr>
    <w:rPr>
      <w:rFonts w:ascii="Tahoma" w:eastAsiaTheme="minorEastAsia" w:hAnsi="Tahoma" w:cs="Tahoma"/>
      <w:color w:val="000000" w:themeColor="text1"/>
      <w:sz w:val="16"/>
      <w:szCs w:val="16"/>
    </w:rPr>
  </w:style>
  <w:style w:type="character" w:customStyle="1" w:styleId="BalloonTextChar">
    <w:name w:val="Balloon Text Char"/>
    <w:basedOn w:val="DefaultParagraphFont"/>
    <w:link w:val="BalloonText"/>
    <w:uiPriority w:val="99"/>
    <w:semiHidden/>
    <w:rsid w:val="00BB0322"/>
    <w:rPr>
      <w:rFonts w:ascii="Tahoma" w:hAnsi="Tahoma" w:cs="Tahoma"/>
      <w:sz w:val="16"/>
      <w:szCs w:val="16"/>
    </w:rPr>
  </w:style>
  <w:style w:type="paragraph" w:styleId="DocumentMap">
    <w:name w:val="Document Map"/>
    <w:basedOn w:val="Normal"/>
    <w:link w:val="DocumentMapChar"/>
    <w:uiPriority w:val="99"/>
    <w:semiHidden/>
    <w:unhideWhenUsed/>
    <w:rsid w:val="00372F74"/>
    <w:pPr>
      <w:spacing w:before="60" w:after="120"/>
    </w:pPr>
    <w:rPr>
      <w:rFonts w:ascii="Tahoma" w:eastAsiaTheme="minorEastAsia" w:hAnsi="Tahoma" w:cs="Tahoma"/>
      <w:color w:val="000000" w:themeColor="text1"/>
      <w:sz w:val="16"/>
      <w:szCs w:val="16"/>
    </w:rPr>
  </w:style>
  <w:style w:type="character" w:customStyle="1" w:styleId="DocumentMapChar">
    <w:name w:val="Document Map Char"/>
    <w:basedOn w:val="DefaultParagraphFont"/>
    <w:link w:val="DocumentMap"/>
    <w:uiPriority w:val="99"/>
    <w:semiHidden/>
    <w:rsid w:val="00372F74"/>
    <w:rPr>
      <w:rFonts w:ascii="Tahoma" w:hAnsi="Tahoma" w:cs="Tahoma"/>
      <w:sz w:val="16"/>
      <w:szCs w:val="16"/>
    </w:rPr>
  </w:style>
  <w:style w:type="character" w:styleId="Hyperlink">
    <w:name w:val="Hyperlink"/>
    <w:basedOn w:val="DefaultParagraphFont"/>
    <w:uiPriority w:val="99"/>
    <w:unhideWhenUsed/>
    <w:rsid w:val="0088634C"/>
    <w:rPr>
      <w:color w:val="0000FF" w:themeColor="hyperlink"/>
      <w:u w:val="single"/>
    </w:rPr>
  </w:style>
  <w:style w:type="table" w:styleId="TableGrid">
    <w:name w:val="Table Grid"/>
    <w:basedOn w:val="TableNormal"/>
    <w:uiPriority w:val="59"/>
    <w:rsid w:val="00EF647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Data">
    <w:name w:val="Table Data"/>
    <w:basedOn w:val="Normal"/>
    <w:autoRedefine/>
    <w:rsid w:val="00C5297C"/>
    <w:pPr>
      <w:framePr w:hSpace="180" w:wrap="around" w:vAnchor="text" w:hAnchor="page" w:x="1585" w:y="129"/>
      <w:spacing w:before="60" w:after="120"/>
    </w:pPr>
    <w:rPr>
      <w:rFonts w:ascii="Calibri" w:hAnsi="Calibri" w:cs="Arial"/>
      <w:bCs/>
      <w:color w:val="000000" w:themeColor="text1"/>
      <w:szCs w:val="20"/>
    </w:rPr>
  </w:style>
  <w:style w:type="paragraph" w:customStyle="1" w:styleId="FinePrint">
    <w:name w:val="Fine Print"/>
    <w:next w:val="Normal"/>
    <w:qFormat/>
    <w:rsid w:val="00D749B1"/>
    <w:pPr>
      <w:widowControl w:val="0"/>
      <w:autoSpaceDE w:val="0"/>
      <w:autoSpaceDN w:val="0"/>
      <w:adjustRightInd w:val="0"/>
      <w:spacing w:before="240" w:after="360"/>
    </w:pPr>
    <w:rPr>
      <w:rFonts w:ascii="Calibri" w:hAnsi="Calibri" w:cs="Calibri"/>
      <w:bCs/>
      <w:i/>
      <w:color w:val="000000" w:themeColor="text1"/>
      <w:sz w:val="18"/>
      <w:szCs w:val="20"/>
    </w:rPr>
  </w:style>
  <w:style w:type="paragraph" w:customStyle="1" w:styleId="DocumentTitle">
    <w:name w:val="Document Title"/>
    <w:basedOn w:val="Title"/>
    <w:qFormat/>
    <w:rsid w:val="00996A6B"/>
    <w:pPr>
      <w:spacing w:after="360" w:line="216" w:lineRule="auto"/>
    </w:pPr>
    <w:rPr>
      <w:sz w:val="48"/>
    </w:rPr>
  </w:style>
  <w:style w:type="paragraph" w:customStyle="1" w:styleId="TableText">
    <w:name w:val="Table Text"/>
    <w:basedOn w:val="Normal"/>
    <w:qFormat/>
    <w:rsid w:val="00D749B1"/>
    <w:pPr>
      <w:framePr w:hSpace="187" w:wrap="around" w:vAnchor="text" w:hAnchor="page" w:x="1196" w:y="1"/>
      <w:spacing w:before="60" w:after="120"/>
    </w:pPr>
    <w:rPr>
      <w:rFonts w:ascii="Calibri" w:eastAsiaTheme="minorEastAsia" w:hAnsi="Calibri" w:cstheme="minorBidi"/>
      <w:bCs/>
      <w:color w:val="000000" w:themeColor="text1"/>
    </w:rPr>
  </w:style>
  <w:style w:type="character" w:customStyle="1" w:styleId="Heading3Char">
    <w:name w:val="Heading 3 Char"/>
    <w:basedOn w:val="DefaultParagraphFont"/>
    <w:link w:val="Heading3"/>
    <w:uiPriority w:val="9"/>
    <w:rsid w:val="00160E18"/>
    <w:rPr>
      <w:rFonts w:ascii="Proxima Nova Bold" w:eastAsiaTheme="majorEastAsia" w:hAnsi="Proxima Nova Bold" w:cstheme="majorBidi"/>
      <w:color w:val="404040" w:themeColor="text1" w:themeTint="BF"/>
      <w:sz w:val="28"/>
    </w:rPr>
  </w:style>
  <w:style w:type="character" w:customStyle="1" w:styleId="Heading4Char">
    <w:name w:val="Heading 4 Char"/>
    <w:basedOn w:val="DefaultParagraphFont"/>
    <w:link w:val="Heading4"/>
    <w:uiPriority w:val="9"/>
    <w:rsid w:val="00D749B1"/>
    <w:rPr>
      <w:rFonts w:ascii="Proxima Nova Bold" w:eastAsiaTheme="majorEastAsia" w:hAnsi="Proxima Nova Bold" w:cstheme="majorBidi"/>
      <w:bCs/>
      <w:iCs/>
      <w:color w:val="BB0000"/>
      <w:szCs w:val="26"/>
    </w:rPr>
  </w:style>
  <w:style w:type="paragraph" w:styleId="ListParagraph">
    <w:name w:val="List Paragraph"/>
    <w:aliases w:val="Numbered List"/>
    <w:basedOn w:val="Normal"/>
    <w:uiPriority w:val="34"/>
    <w:qFormat/>
    <w:rsid w:val="00D749B1"/>
    <w:pPr>
      <w:numPr>
        <w:numId w:val="1"/>
      </w:numPr>
      <w:spacing w:before="60" w:after="60"/>
    </w:pPr>
    <w:rPr>
      <w:rFonts w:ascii="Calibri" w:eastAsiaTheme="minorEastAsia" w:hAnsi="Calibri" w:cstheme="minorBidi"/>
      <w:color w:val="000000" w:themeColor="text1"/>
    </w:rPr>
  </w:style>
  <w:style w:type="paragraph" w:styleId="Header">
    <w:name w:val="header"/>
    <w:basedOn w:val="Normal"/>
    <w:link w:val="HeaderChar"/>
    <w:uiPriority w:val="99"/>
    <w:unhideWhenUsed/>
    <w:rsid w:val="003B3934"/>
    <w:pPr>
      <w:tabs>
        <w:tab w:val="center" w:pos="4320"/>
        <w:tab w:val="right" w:pos="8640"/>
      </w:tabs>
    </w:pPr>
    <w:rPr>
      <w:rFonts w:ascii="Calibri" w:eastAsiaTheme="minorEastAsia" w:hAnsi="Calibri" w:cstheme="minorBidi"/>
      <w:color w:val="000000" w:themeColor="text1"/>
    </w:rPr>
  </w:style>
  <w:style w:type="character" w:customStyle="1" w:styleId="HeaderChar">
    <w:name w:val="Header Char"/>
    <w:basedOn w:val="DefaultParagraphFont"/>
    <w:link w:val="Header"/>
    <w:uiPriority w:val="99"/>
    <w:rsid w:val="003B3934"/>
    <w:rPr>
      <w:rFonts w:ascii="Calibri" w:hAnsi="Calibri"/>
      <w:color w:val="000000" w:themeColor="text1"/>
    </w:rPr>
  </w:style>
  <w:style w:type="paragraph" w:styleId="Footer">
    <w:name w:val="footer"/>
    <w:basedOn w:val="Normal"/>
    <w:link w:val="FooterChar"/>
    <w:uiPriority w:val="99"/>
    <w:unhideWhenUsed/>
    <w:rsid w:val="003B3934"/>
    <w:pPr>
      <w:tabs>
        <w:tab w:val="center" w:pos="4320"/>
        <w:tab w:val="right" w:pos="8640"/>
      </w:tabs>
    </w:pPr>
    <w:rPr>
      <w:rFonts w:ascii="Calibri" w:eastAsiaTheme="minorEastAsia" w:hAnsi="Calibri" w:cstheme="minorBidi"/>
      <w:color w:val="000000" w:themeColor="text1"/>
    </w:rPr>
  </w:style>
  <w:style w:type="character" w:customStyle="1" w:styleId="FooterChar">
    <w:name w:val="Footer Char"/>
    <w:basedOn w:val="DefaultParagraphFont"/>
    <w:link w:val="Footer"/>
    <w:uiPriority w:val="99"/>
    <w:rsid w:val="003B3934"/>
    <w:rPr>
      <w:rFonts w:ascii="Calibri" w:hAnsi="Calibri"/>
      <w:color w:val="000000" w:themeColor="text1"/>
    </w:rPr>
  </w:style>
  <w:style w:type="character" w:styleId="PageNumber">
    <w:name w:val="page number"/>
    <w:basedOn w:val="DefaultParagraphFont"/>
    <w:uiPriority w:val="99"/>
    <w:semiHidden/>
    <w:unhideWhenUsed/>
    <w:rsid w:val="0028320F"/>
  </w:style>
  <w:style w:type="character" w:styleId="Emphasis">
    <w:name w:val="Emphasis"/>
    <w:basedOn w:val="DefaultParagraphFont"/>
    <w:uiPriority w:val="20"/>
    <w:qFormat/>
    <w:rsid w:val="00264390"/>
    <w:rPr>
      <w:i/>
      <w:iCs/>
    </w:rPr>
  </w:style>
  <w:style w:type="paragraph" w:styleId="NormalWeb">
    <w:name w:val="Normal (Web)"/>
    <w:basedOn w:val="Normal"/>
    <w:uiPriority w:val="99"/>
    <w:semiHidden/>
    <w:unhideWhenUsed/>
    <w:rsid w:val="00BC2CF8"/>
    <w:pPr>
      <w:spacing w:before="100" w:beforeAutospacing="1" w:after="100" w:afterAutospacing="1"/>
    </w:pPr>
    <w:rPr>
      <w:rFonts w:ascii="Times" w:eastAsiaTheme="minorEastAsia" w:hAnsi="Times"/>
      <w:sz w:val="20"/>
      <w:szCs w:val="20"/>
    </w:rPr>
  </w:style>
  <w:style w:type="character" w:customStyle="1" w:styleId="apple-converted-space">
    <w:name w:val="apple-converted-space"/>
    <w:basedOn w:val="DefaultParagraphFont"/>
    <w:rsid w:val="00F20872"/>
  </w:style>
  <w:style w:type="character" w:styleId="Strong">
    <w:name w:val="Strong"/>
    <w:basedOn w:val="DefaultParagraphFont"/>
    <w:uiPriority w:val="22"/>
    <w:qFormat/>
    <w:rsid w:val="00F20872"/>
    <w:rPr>
      <w:b/>
      <w:bCs/>
    </w:rPr>
  </w:style>
  <w:style w:type="character" w:customStyle="1" w:styleId="note">
    <w:name w:val="note"/>
    <w:basedOn w:val="DefaultParagraphFont"/>
    <w:rsid w:val="00F20872"/>
  </w:style>
  <w:style w:type="character" w:customStyle="1" w:styleId="gc-cs-link">
    <w:name w:val="gc-cs-link"/>
    <w:basedOn w:val="DefaultParagraphFont"/>
    <w:rsid w:val="00996A6B"/>
  </w:style>
  <w:style w:type="character" w:styleId="FollowedHyperlink">
    <w:name w:val="FollowedHyperlink"/>
    <w:basedOn w:val="DefaultParagraphFont"/>
    <w:uiPriority w:val="99"/>
    <w:semiHidden/>
    <w:unhideWhenUsed/>
    <w:rsid w:val="00996A6B"/>
    <w:rPr>
      <w:color w:val="800080" w:themeColor="followedHyperlink"/>
      <w:u w:val="single"/>
    </w:rPr>
  </w:style>
  <w:style w:type="character" w:customStyle="1" w:styleId="UnresolvedMention1">
    <w:name w:val="Unresolved Mention1"/>
    <w:basedOn w:val="DefaultParagraphFont"/>
    <w:uiPriority w:val="99"/>
    <w:semiHidden/>
    <w:unhideWhenUsed/>
    <w:rsid w:val="00102056"/>
    <w:rPr>
      <w:color w:val="808080"/>
      <w:shd w:val="clear" w:color="auto" w:fill="E6E6E6"/>
    </w:rPr>
  </w:style>
  <w:style w:type="character" w:styleId="UnresolvedMention">
    <w:name w:val="Unresolved Mention"/>
    <w:basedOn w:val="DefaultParagraphFont"/>
    <w:uiPriority w:val="99"/>
    <w:semiHidden/>
    <w:unhideWhenUsed/>
    <w:rsid w:val="00FA75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598855">
      <w:bodyDiv w:val="1"/>
      <w:marLeft w:val="0"/>
      <w:marRight w:val="0"/>
      <w:marTop w:val="0"/>
      <w:marBottom w:val="0"/>
      <w:divBdr>
        <w:top w:val="none" w:sz="0" w:space="0" w:color="auto"/>
        <w:left w:val="none" w:sz="0" w:space="0" w:color="auto"/>
        <w:bottom w:val="none" w:sz="0" w:space="0" w:color="auto"/>
        <w:right w:val="none" w:sz="0" w:space="0" w:color="auto"/>
      </w:divBdr>
    </w:div>
    <w:div w:id="136186719">
      <w:bodyDiv w:val="1"/>
      <w:marLeft w:val="0"/>
      <w:marRight w:val="0"/>
      <w:marTop w:val="0"/>
      <w:marBottom w:val="0"/>
      <w:divBdr>
        <w:top w:val="none" w:sz="0" w:space="0" w:color="auto"/>
        <w:left w:val="none" w:sz="0" w:space="0" w:color="auto"/>
        <w:bottom w:val="none" w:sz="0" w:space="0" w:color="auto"/>
        <w:right w:val="none" w:sz="0" w:space="0" w:color="auto"/>
      </w:divBdr>
    </w:div>
    <w:div w:id="166134806">
      <w:bodyDiv w:val="1"/>
      <w:marLeft w:val="0"/>
      <w:marRight w:val="0"/>
      <w:marTop w:val="0"/>
      <w:marBottom w:val="0"/>
      <w:divBdr>
        <w:top w:val="none" w:sz="0" w:space="0" w:color="auto"/>
        <w:left w:val="none" w:sz="0" w:space="0" w:color="auto"/>
        <w:bottom w:val="none" w:sz="0" w:space="0" w:color="auto"/>
        <w:right w:val="none" w:sz="0" w:space="0" w:color="auto"/>
      </w:divBdr>
    </w:div>
    <w:div w:id="236937413">
      <w:bodyDiv w:val="1"/>
      <w:marLeft w:val="0"/>
      <w:marRight w:val="0"/>
      <w:marTop w:val="0"/>
      <w:marBottom w:val="0"/>
      <w:divBdr>
        <w:top w:val="none" w:sz="0" w:space="0" w:color="auto"/>
        <w:left w:val="none" w:sz="0" w:space="0" w:color="auto"/>
        <w:bottom w:val="none" w:sz="0" w:space="0" w:color="auto"/>
        <w:right w:val="none" w:sz="0" w:space="0" w:color="auto"/>
      </w:divBdr>
    </w:div>
    <w:div w:id="239219401">
      <w:bodyDiv w:val="1"/>
      <w:marLeft w:val="0"/>
      <w:marRight w:val="0"/>
      <w:marTop w:val="0"/>
      <w:marBottom w:val="0"/>
      <w:divBdr>
        <w:top w:val="none" w:sz="0" w:space="0" w:color="auto"/>
        <w:left w:val="none" w:sz="0" w:space="0" w:color="auto"/>
        <w:bottom w:val="none" w:sz="0" w:space="0" w:color="auto"/>
        <w:right w:val="none" w:sz="0" w:space="0" w:color="auto"/>
      </w:divBdr>
    </w:div>
    <w:div w:id="308486783">
      <w:bodyDiv w:val="1"/>
      <w:marLeft w:val="0"/>
      <w:marRight w:val="0"/>
      <w:marTop w:val="0"/>
      <w:marBottom w:val="0"/>
      <w:divBdr>
        <w:top w:val="none" w:sz="0" w:space="0" w:color="auto"/>
        <w:left w:val="none" w:sz="0" w:space="0" w:color="auto"/>
        <w:bottom w:val="none" w:sz="0" w:space="0" w:color="auto"/>
        <w:right w:val="none" w:sz="0" w:space="0" w:color="auto"/>
      </w:divBdr>
    </w:div>
    <w:div w:id="381945618">
      <w:bodyDiv w:val="1"/>
      <w:marLeft w:val="0"/>
      <w:marRight w:val="0"/>
      <w:marTop w:val="0"/>
      <w:marBottom w:val="0"/>
      <w:divBdr>
        <w:top w:val="none" w:sz="0" w:space="0" w:color="auto"/>
        <w:left w:val="none" w:sz="0" w:space="0" w:color="auto"/>
        <w:bottom w:val="none" w:sz="0" w:space="0" w:color="auto"/>
        <w:right w:val="none" w:sz="0" w:space="0" w:color="auto"/>
      </w:divBdr>
    </w:div>
    <w:div w:id="431239850">
      <w:bodyDiv w:val="1"/>
      <w:marLeft w:val="0"/>
      <w:marRight w:val="0"/>
      <w:marTop w:val="0"/>
      <w:marBottom w:val="0"/>
      <w:divBdr>
        <w:top w:val="none" w:sz="0" w:space="0" w:color="auto"/>
        <w:left w:val="none" w:sz="0" w:space="0" w:color="auto"/>
        <w:bottom w:val="none" w:sz="0" w:space="0" w:color="auto"/>
        <w:right w:val="none" w:sz="0" w:space="0" w:color="auto"/>
      </w:divBdr>
    </w:div>
    <w:div w:id="439111125">
      <w:bodyDiv w:val="1"/>
      <w:marLeft w:val="0"/>
      <w:marRight w:val="0"/>
      <w:marTop w:val="0"/>
      <w:marBottom w:val="0"/>
      <w:divBdr>
        <w:top w:val="none" w:sz="0" w:space="0" w:color="auto"/>
        <w:left w:val="none" w:sz="0" w:space="0" w:color="auto"/>
        <w:bottom w:val="none" w:sz="0" w:space="0" w:color="auto"/>
        <w:right w:val="none" w:sz="0" w:space="0" w:color="auto"/>
      </w:divBdr>
    </w:div>
    <w:div w:id="496461198">
      <w:bodyDiv w:val="1"/>
      <w:marLeft w:val="0"/>
      <w:marRight w:val="0"/>
      <w:marTop w:val="0"/>
      <w:marBottom w:val="0"/>
      <w:divBdr>
        <w:top w:val="none" w:sz="0" w:space="0" w:color="auto"/>
        <w:left w:val="none" w:sz="0" w:space="0" w:color="auto"/>
        <w:bottom w:val="none" w:sz="0" w:space="0" w:color="auto"/>
        <w:right w:val="none" w:sz="0" w:space="0" w:color="auto"/>
      </w:divBdr>
      <w:divsChild>
        <w:div w:id="1970931813">
          <w:marLeft w:val="0"/>
          <w:marRight w:val="0"/>
          <w:marTop w:val="0"/>
          <w:marBottom w:val="0"/>
          <w:divBdr>
            <w:top w:val="none" w:sz="0" w:space="0" w:color="auto"/>
            <w:left w:val="none" w:sz="0" w:space="0" w:color="auto"/>
            <w:bottom w:val="none" w:sz="0" w:space="0" w:color="auto"/>
            <w:right w:val="none" w:sz="0" w:space="0" w:color="auto"/>
          </w:divBdr>
          <w:divsChild>
            <w:div w:id="2082633489">
              <w:marLeft w:val="0"/>
              <w:marRight w:val="0"/>
              <w:marTop w:val="0"/>
              <w:marBottom w:val="0"/>
              <w:divBdr>
                <w:top w:val="none" w:sz="0" w:space="0" w:color="auto"/>
                <w:left w:val="none" w:sz="0" w:space="0" w:color="auto"/>
                <w:bottom w:val="none" w:sz="0" w:space="0" w:color="auto"/>
                <w:right w:val="none" w:sz="0" w:space="0" w:color="auto"/>
              </w:divBdr>
              <w:divsChild>
                <w:div w:id="64647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395076">
      <w:bodyDiv w:val="1"/>
      <w:marLeft w:val="0"/>
      <w:marRight w:val="0"/>
      <w:marTop w:val="0"/>
      <w:marBottom w:val="0"/>
      <w:divBdr>
        <w:top w:val="none" w:sz="0" w:space="0" w:color="auto"/>
        <w:left w:val="none" w:sz="0" w:space="0" w:color="auto"/>
        <w:bottom w:val="none" w:sz="0" w:space="0" w:color="auto"/>
        <w:right w:val="none" w:sz="0" w:space="0" w:color="auto"/>
      </w:divBdr>
    </w:div>
    <w:div w:id="679820049">
      <w:bodyDiv w:val="1"/>
      <w:marLeft w:val="0"/>
      <w:marRight w:val="0"/>
      <w:marTop w:val="0"/>
      <w:marBottom w:val="0"/>
      <w:divBdr>
        <w:top w:val="none" w:sz="0" w:space="0" w:color="auto"/>
        <w:left w:val="none" w:sz="0" w:space="0" w:color="auto"/>
        <w:bottom w:val="none" w:sz="0" w:space="0" w:color="auto"/>
        <w:right w:val="none" w:sz="0" w:space="0" w:color="auto"/>
      </w:divBdr>
    </w:div>
    <w:div w:id="709571304">
      <w:bodyDiv w:val="1"/>
      <w:marLeft w:val="0"/>
      <w:marRight w:val="0"/>
      <w:marTop w:val="0"/>
      <w:marBottom w:val="0"/>
      <w:divBdr>
        <w:top w:val="none" w:sz="0" w:space="0" w:color="auto"/>
        <w:left w:val="none" w:sz="0" w:space="0" w:color="auto"/>
        <w:bottom w:val="none" w:sz="0" w:space="0" w:color="auto"/>
        <w:right w:val="none" w:sz="0" w:space="0" w:color="auto"/>
      </w:divBdr>
    </w:div>
    <w:div w:id="813528315">
      <w:bodyDiv w:val="1"/>
      <w:marLeft w:val="0"/>
      <w:marRight w:val="0"/>
      <w:marTop w:val="0"/>
      <w:marBottom w:val="0"/>
      <w:divBdr>
        <w:top w:val="none" w:sz="0" w:space="0" w:color="auto"/>
        <w:left w:val="none" w:sz="0" w:space="0" w:color="auto"/>
        <w:bottom w:val="none" w:sz="0" w:space="0" w:color="auto"/>
        <w:right w:val="none" w:sz="0" w:space="0" w:color="auto"/>
      </w:divBdr>
    </w:div>
    <w:div w:id="828133890">
      <w:bodyDiv w:val="1"/>
      <w:marLeft w:val="0"/>
      <w:marRight w:val="0"/>
      <w:marTop w:val="0"/>
      <w:marBottom w:val="0"/>
      <w:divBdr>
        <w:top w:val="none" w:sz="0" w:space="0" w:color="auto"/>
        <w:left w:val="none" w:sz="0" w:space="0" w:color="auto"/>
        <w:bottom w:val="none" w:sz="0" w:space="0" w:color="auto"/>
        <w:right w:val="none" w:sz="0" w:space="0" w:color="auto"/>
      </w:divBdr>
    </w:div>
    <w:div w:id="1013802238">
      <w:bodyDiv w:val="1"/>
      <w:marLeft w:val="0"/>
      <w:marRight w:val="0"/>
      <w:marTop w:val="0"/>
      <w:marBottom w:val="0"/>
      <w:divBdr>
        <w:top w:val="none" w:sz="0" w:space="0" w:color="auto"/>
        <w:left w:val="none" w:sz="0" w:space="0" w:color="auto"/>
        <w:bottom w:val="none" w:sz="0" w:space="0" w:color="auto"/>
        <w:right w:val="none" w:sz="0" w:space="0" w:color="auto"/>
      </w:divBdr>
    </w:div>
    <w:div w:id="1030764973">
      <w:bodyDiv w:val="1"/>
      <w:marLeft w:val="0"/>
      <w:marRight w:val="0"/>
      <w:marTop w:val="0"/>
      <w:marBottom w:val="0"/>
      <w:divBdr>
        <w:top w:val="none" w:sz="0" w:space="0" w:color="auto"/>
        <w:left w:val="none" w:sz="0" w:space="0" w:color="auto"/>
        <w:bottom w:val="none" w:sz="0" w:space="0" w:color="auto"/>
        <w:right w:val="none" w:sz="0" w:space="0" w:color="auto"/>
      </w:divBdr>
    </w:div>
    <w:div w:id="1116680000">
      <w:bodyDiv w:val="1"/>
      <w:marLeft w:val="0"/>
      <w:marRight w:val="0"/>
      <w:marTop w:val="0"/>
      <w:marBottom w:val="0"/>
      <w:divBdr>
        <w:top w:val="none" w:sz="0" w:space="0" w:color="auto"/>
        <w:left w:val="none" w:sz="0" w:space="0" w:color="auto"/>
        <w:bottom w:val="none" w:sz="0" w:space="0" w:color="auto"/>
        <w:right w:val="none" w:sz="0" w:space="0" w:color="auto"/>
      </w:divBdr>
      <w:divsChild>
        <w:div w:id="791899750">
          <w:marLeft w:val="0"/>
          <w:marRight w:val="0"/>
          <w:marTop w:val="0"/>
          <w:marBottom w:val="0"/>
          <w:divBdr>
            <w:top w:val="none" w:sz="0" w:space="0" w:color="auto"/>
            <w:left w:val="none" w:sz="0" w:space="0" w:color="auto"/>
            <w:bottom w:val="none" w:sz="0" w:space="0" w:color="auto"/>
            <w:right w:val="none" w:sz="0" w:space="0" w:color="auto"/>
          </w:divBdr>
        </w:div>
        <w:div w:id="1870876016">
          <w:marLeft w:val="0"/>
          <w:marRight w:val="0"/>
          <w:marTop w:val="0"/>
          <w:marBottom w:val="0"/>
          <w:divBdr>
            <w:top w:val="none" w:sz="0" w:space="0" w:color="auto"/>
            <w:left w:val="none" w:sz="0" w:space="0" w:color="auto"/>
            <w:bottom w:val="none" w:sz="0" w:space="0" w:color="auto"/>
            <w:right w:val="none" w:sz="0" w:space="0" w:color="auto"/>
          </w:divBdr>
        </w:div>
        <w:div w:id="1880048630">
          <w:marLeft w:val="0"/>
          <w:marRight w:val="0"/>
          <w:marTop w:val="0"/>
          <w:marBottom w:val="0"/>
          <w:divBdr>
            <w:top w:val="none" w:sz="0" w:space="0" w:color="auto"/>
            <w:left w:val="none" w:sz="0" w:space="0" w:color="auto"/>
            <w:bottom w:val="none" w:sz="0" w:space="0" w:color="auto"/>
            <w:right w:val="none" w:sz="0" w:space="0" w:color="auto"/>
          </w:divBdr>
        </w:div>
        <w:div w:id="1174608307">
          <w:marLeft w:val="0"/>
          <w:marRight w:val="0"/>
          <w:marTop w:val="0"/>
          <w:marBottom w:val="0"/>
          <w:divBdr>
            <w:top w:val="none" w:sz="0" w:space="0" w:color="auto"/>
            <w:left w:val="none" w:sz="0" w:space="0" w:color="auto"/>
            <w:bottom w:val="none" w:sz="0" w:space="0" w:color="auto"/>
            <w:right w:val="none" w:sz="0" w:space="0" w:color="auto"/>
          </w:divBdr>
        </w:div>
        <w:div w:id="1864247197">
          <w:marLeft w:val="0"/>
          <w:marRight w:val="0"/>
          <w:marTop w:val="0"/>
          <w:marBottom w:val="0"/>
          <w:divBdr>
            <w:top w:val="none" w:sz="0" w:space="0" w:color="auto"/>
            <w:left w:val="none" w:sz="0" w:space="0" w:color="auto"/>
            <w:bottom w:val="none" w:sz="0" w:space="0" w:color="auto"/>
            <w:right w:val="none" w:sz="0" w:space="0" w:color="auto"/>
          </w:divBdr>
        </w:div>
        <w:div w:id="1009867682">
          <w:marLeft w:val="0"/>
          <w:marRight w:val="0"/>
          <w:marTop w:val="0"/>
          <w:marBottom w:val="0"/>
          <w:divBdr>
            <w:top w:val="none" w:sz="0" w:space="0" w:color="auto"/>
            <w:left w:val="none" w:sz="0" w:space="0" w:color="auto"/>
            <w:bottom w:val="none" w:sz="0" w:space="0" w:color="auto"/>
            <w:right w:val="none" w:sz="0" w:space="0" w:color="auto"/>
          </w:divBdr>
        </w:div>
        <w:div w:id="1731803301">
          <w:marLeft w:val="0"/>
          <w:marRight w:val="0"/>
          <w:marTop w:val="0"/>
          <w:marBottom w:val="0"/>
          <w:divBdr>
            <w:top w:val="none" w:sz="0" w:space="0" w:color="auto"/>
            <w:left w:val="none" w:sz="0" w:space="0" w:color="auto"/>
            <w:bottom w:val="none" w:sz="0" w:space="0" w:color="auto"/>
            <w:right w:val="none" w:sz="0" w:space="0" w:color="auto"/>
          </w:divBdr>
        </w:div>
        <w:div w:id="809327969">
          <w:marLeft w:val="0"/>
          <w:marRight w:val="0"/>
          <w:marTop w:val="0"/>
          <w:marBottom w:val="0"/>
          <w:divBdr>
            <w:top w:val="none" w:sz="0" w:space="0" w:color="auto"/>
            <w:left w:val="none" w:sz="0" w:space="0" w:color="auto"/>
            <w:bottom w:val="none" w:sz="0" w:space="0" w:color="auto"/>
            <w:right w:val="none" w:sz="0" w:space="0" w:color="auto"/>
          </w:divBdr>
        </w:div>
        <w:div w:id="1983847337">
          <w:marLeft w:val="0"/>
          <w:marRight w:val="0"/>
          <w:marTop w:val="0"/>
          <w:marBottom w:val="0"/>
          <w:divBdr>
            <w:top w:val="none" w:sz="0" w:space="0" w:color="auto"/>
            <w:left w:val="none" w:sz="0" w:space="0" w:color="auto"/>
            <w:bottom w:val="none" w:sz="0" w:space="0" w:color="auto"/>
            <w:right w:val="none" w:sz="0" w:space="0" w:color="auto"/>
          </w:divBdr>
        </w:div>
        <w:div w:id="656689587">
          <w:marLeft w:val="0"/>
          <w:marRight w:val="0"/>
          <w:marTop w:val="0"/>
          <w:marBottom w:val="0"/>
          <w:divBdr>
            <w:top w:val="none" w:sz="0" w:space="0" w:color="auto"/>
            <w:left w:val="none" w:sz="0" w:space="0" w:color="auto"/>
            <w:bottom w:val="none" w:sz="0" w:space="0" w:color="auto"/>
            <w:right w:val="none" w:sz="0" w:space="0" w:color="auto"/>
          </w:divBdr>
        </w:div>
        <w:div w:id="2040473860">
          <w:marLeft w:val="0"/>
          <w:marRight w:val="0"/>
          <w:marTop w:val="0"/>
          <w:marBottom w:val="0"/>
          <w:divBdr>
            <w:top w:val="none" w:sz="0" w:space="0" w:color="auto"/>
            <w:left w:val="none" w:sz="0" w:space="0" w:color="auto"/>
            <w:bottom w:val="none" w:sz="0" w:space="0" w:color="auto"/>
            <w:right w:val="none" w:sz="0" w:space="0" w:color="auto"/>
          </w:divBdr>
        </w:div>
        <w:div w:id="239482997">
          <w:marLeft w:val="0"/>
          <w:marRight w:val="0"/>
          <w:marTop w:val="0"/>
          <w:marBottom w:val="0"/>
          <w:divBdr>
            <w:top w:val="none" w:sz="0" w:space="0" w:color="auto"/>
            <w:left w:val="none" w:sz="0" w:space="0" w:color="auto"/>
            <w:bottom w:val="none" w:sz="0" w:space="0" w:color="auto"/>
            <w:right w:val="none" w:sz="0" w:space="0" w:color="auto"/>
          </w:divBdr>
        </w:div>
        <w:div w:id="183173639">
          <w:marLeft w:val="0"/>
          <w:marRight w:val="0"/>
          <w:marTop w:val="0"/>
          <w:marBottom w:val="0"/>
          <w:divBdr>
            <w:top w:val="none" w:sz="0" w:space="0" w:color="auto"/>
            <w:left w:val="none" w:sz="0" w:space="0" w:color="auto"/>
            <w:bottom w:val="none" w:sz="0" w:space="0" w:color="auto"/>
            <w:right w:val="none" w:sz="0" w:space="0" w:color="auto"/>
          </w:divBdr>
        </w:div>
        <w:div w:id="1258370221">
          <w:marLeft w:val="0"/>
          <w:marRight w:val="0"/>
          <w:marTop w:val="0"/>
          <w:marBottom w:val="0"/>
          <w:divBdr>
            <w:top w:val="none" w:sz="0" w:space="0" w:color="auto"/>
            <w:left w:val="none" w:sz="0" w:space="0" w:color="auto"/>
            <w:bottom w:val="none" w:sz="0" w:space="0" w:color="auto"/>
            <w:right w:val="none" w:sz="0" w:space="0" w:color="auto"/>
          </w:divBdr>
        </w:div>
        <w:div w:id="1934048183">
          <w:marLeft w:val="0"/>
          <w:marRight w:val="0"/>
          <w:marTop w:val="0"/>
          <w:marBottom w:val="0"/>
          <w:divBdr>
            <w:top w:val="none" w:sz="0" w:space="0" w:color="auto"/>
            <w:left w:val="none" w:sz="0" w:space="0" w:color="auto"/>
            <w:bottom w:val="none" w:sz="0" w:space="0" w:color="auto"/>
            <w:right w:val="none" w:sz="0" w:space="0" w:color="auto"/>
          </w:divBdr>
        </w:div>
        <w:div w:id="1769153075">
          <w:marLeft w:val="0"/>
          <w:marRight w:val="0"/>
          <w:marTop w:val="0"/>
          <w:marBottom w:val="0"/>
          <w:divBdr>
            <w:top w:val="none" w:sz="0" w:space="0" w:color="auto"/>
            <w:left w:val="none" w:sz="0" w:space="0" w:color="auto"/>
            <w:bottom w:val="none" w:sz="0" w:space="0" w:color="auto"/>
            <w:right w:val="none" w:sz="0" w:space="0" w:color="auto"/>
          </w:divBdr>
        </w:div>
        <w:div w:id="264925003">
          <w:marLeft w:val="0"/>
          <w:marRight w:val="0"/>
          <w:marTop w:val="0"/>
          <w:marBottom w:val="0"/>
          <w:divBdr>
            <w:top w:val="none" w:sz="0" w:space="0" w:color="auto"/>
            <w:left w:val="none" w:sz="0" w:space="0" w:color="auto"/>
            <w:bottom w:val="none" w:sz="0" w:space="0" w:color="auto"/>
            <w:right w:val="none" w:sz="0" w:space="0" w:color="auto"/>
          </w:divBdr>
        </w:div>
        <w:div w:id="696585184">
          <w:marLeft w:val="0"/>
          <w:marRight w:val="0"/>
          <w:marTop w:val="0"/>
          <w:marBottom w:val="0"/>
          <w:divBdr>
            <w:top w:val="none" w:sz="0" w:space="0" w:color="auto"/>
            <w:left w:val="none" w:sz="0" w:space="0" w:color="auto"/>
            <w:bottom w:val="none" w:sz="0" w:space="0" w:color="auto"/>
            <w:right w:val="none" w:sz="0" w:space="0" w:color="auto"/>
          </w:divBdr>
        </w:div>
        <w:div w:id="479808533">
          <w:marLeft w:val="0"/>
          <w:marRight w:val="0"/>
          <w:marTop w:val="0"/>
          <w:marBottom w:val="0"/>
          <w:divBdr>
            <w:top w:val="none" w:sz="0" w:space="0" w:color="auto"/>
            <w:left w:val="none" w:sz="0" w:space="0" w:color="auto"/>
            <w:bottom w:val="none" w:sz="0" w:space="0" w:color="auto"/>
            <w:right w:val="none" w:sz="0" w:space="0" w:color="auto"/>
          </w:divBdr>
        </w:div>
        <w:div w:id="1915897382">
          <w:marLeft w:val="0"/>
          <w:marRight w:val="0"/>
          <w:marTop w:val="0"/>
          <w:marBottom w:val="0"/>
          <w:divBdr>
            <w:top w:val="none" w:sz="0" w:space="0" w:color="auto"/>
            <w:left w:val="none" w:sz="0" w:space="0" w:color="auto"/>
            <w:bottom w:val="none" w:sz="0" w:space="0" w:color="auto"/>
            <w:right w:val="none" w:sz="0" w:space="0" w:color="auto"/>
          </w:divBdr>
        </w:div>
        <w:div w:id="790636578">
          <w:marLeft w:val="0"/>
          <w:marRight w:val="0"/>
          <w:marTop w:val="0"/>
          <w:marBottom w:val="0"/>
          <w:divBdr>
            <w:top w:val="none" w:sz="0" w:space="0" w:color="auto"/>
            <w:left w:val="none" w:sz="0" w:space="0" w:color="auto"/>
            <w:bottom w:val="none" w:sz="0" w:space="0" w:color="auto"/>
            <w:right w:val="none" w:sz="0" w:space="0" w:color="auto"/>
          </w:divBdr>
        </w:div>
      </w:divsChild>
    </w:div>
    <w:div w:id="1177380791">
      <w:bodyDiv w:val="1"/>
      <w:marLeft w:val="0"/>
      <w:marRight w:val="0"/>
      <w:marTop w:val="0"/>
      <w:marBottom w:val="0"/>
      <w:divBdr>
        <w:top w:val="none" w:sz="0" w:space="0" w:color="auto"/>
        <w:left w:val="none" w:sz="0" w:space="0" w:color="auto"/>
        <w:bottom w:val="none" w:sz="0" w:space="0" w:color="auto"/>
        <w:right w:val="none" w:sz="0" w:space="0" w:color="auto"/>
      </w:divBdr>
    </w:div>
    <w:div w:id="1357777445">
      <w:bodyDiv w:val="1"/>
      <w:marLeft w:val="0"/>
      <w:marRight w:val="0"/>
      <w:marTop w:val="0"/>
      <w:marBottom w:val="0"/>
      <w:divBdr>
        <w:top w:val="none" w:sz="0" w:space="0" w:color="auto"/>
        <w:left w:val="none" w:sz="0" w:space="0" w:color="auto"/>
        <w:bottom w:val="none" w:sz="0" w:space="0" w:color="auto"/>
        <w:right w:val="none" w:sz="0" w:space="0" w:color="auto"/>
      </w:divBdr>
    </w:div>
    <w:div w:id="1387216145">
      <w:bodyDiv w:val="1"/>
      <w:marLeft w:val="0"/>
      <w:marRight w:val="0"/>
      <w:marTop w:val="0"/>
      <w:marBottom w:val="0"/>
      <w:divBdr>
        <w:top w:val="none" w:sz="0" w:space="0" w:color="auto"/>
        <w:left w:val="none" w:sz="0" w:space="0" w:color="auto"/>
        <w:bottom w:val="none" w:sz="0" w:space="0" w:color="auto"/>
        <w:right w:val="none" w:sz="0" w:space="0" w:color="auto"/>
      </w:divBdr>
    </w:div>
    <w:div w:id="1426075158">
      <w:bodyDiv w:val="1"/>
      <w:marLeft w:val="0"/>
      <w:marRight w:val="0"/>
      <w:marTop w:val="0"/>
      <w:marBottom w:val="0"/>
      <w:divBdr>
        <w:top w:val="none" w:sz="0" w:space="0" w:color="auto"/>
        <w:left w:val="none" w:sz="0" w:space="0" w:color="auto"/>
        <w:bottom w:val="none" w:sz="0" w:space="0" w:color="auto"/>
        <w:right w:val="none" w:sz="0" w:space="0" w:color="auto"/>
      </w:divBdr>
    </w:div>
    <w:div w:id="1475759436">
      <w:bodyDiv w:val="1"/>
      <w:marLeft w:val="0"/>
      <w:marRight w:val="0"/>
      <w:marTop w:val="0"/>
      <w:marBottom w:val="0"/>
      <w:divBdr>
        <w:top w:val="none" w:sz="0" w:space="0" w:color="auto"/>
        <w:left w:val="none" w:sz="0" w:space="0" w:color="auto"/>
        <w:bottom w:val="none" w:sz="0" w:space="0" w:color="auto"/>
        <w:right w:val="none" w:sz="0" w:space="0" w:color="auto"/>
      </w:divBdr>
    </w:div>
    <w:div w:id="1504280447">
      <w:bodyDiv w:val="1"/>
      <w:marLeft w:val="0"/>
      <w:marRight w:val="0"/>
      <w:marTop w:val="0"/>
      <w:marBottom w:val="0"/>
      <w:divBdr>
        <w:top w:val="none" w:sz="0" w:space="0" w:color="auto"/>
        <w:left w:val="none" w:sz="0" w:space="0" w:color="auto"/>
        <w:bottom w:val="none" w:sz="0" w:space="0" w:color="auto"/>
        <w:right w:val="none" w:sz="0" w:space="0" w:color="auto"/>
      </w:divBdr>
    </w:div>
    <w:div w:id="1583369274">
      <w:bodyDiv w:val="1"/>
      <w:marLeft w:val="613"/>
      <w:marRight w:val="613"/>
      <w:marTop w:val="306"/>
      <w:marBottom w:val="0"/>
      <w:divBdr>
        <w:top w:val="none" w:sz="0" w:space="0" w:color="auto"/>
        <w:left w:val="none" w:sz="0" w:space="0" w:color="auto"/>
        <w:bottom w:val="none" w:sz="0" w:space="0" w:color="auto"/>
        <w:right w:val="none" w:sz="0" w:space="0" w:color="auto"/>
      </w:divBdr>
    </w:div>
    <w:div w:id="1702246467">
      <w:bodyDiv w:val="1"/>
      <w:marLeft w:val="0"/>
      <w:marRight w:val="0"/>
      <w:marTop w:val="0"/>
      <w:marBottom w:val="0"/>
      <w:divBdr>
        <w:top w:val="none" w:sz="0" w:space="0" w:color="auto"/>
        <w:left w:val="none" w:sz="0" w:space="0" w:color="auto"/>
        <w:bottom w:val="none" w:sz="0" w:space="0" w:color="auto"/>
        <w:right w:val="none" w:sz="0" w:space="0" w:color="auto"/>
      </w:divBdr>
    </w:div>
    <w:div w:id="1753356138">
      <w:bodyDiv w:val="1"/>
      <w:marLeft w:val="0"/>
      <w:marRight w:val="0"/>
      <w:marTop w:val="0"/>
      <w:marBottom w:val="0"/>
      <w:divBdr>
        <w:top w:val="none" w:sz="0" w:space="0" w:color="auto"/>
        <w:left w:val="none" w:sz="0" w:space="0" w:color="auto"/>
        <w:bottom w:val="none" w:sz="0" w:space="0" w:color="auto"/>
        <w:right w:val="none" w:sz="0" w:space="0" w:color="auto"/>
      </w:divBdr>
      <w:divsChild>
        <w:div w:id="1857425368">
          <w:marLeft w:val="0"/>
          <w:marRight w:val="0"/>
          <w:marTop w:val="0"/>
          <w:marBottom w:val="0"/>
          <w:divBdr>
            <w:top w:val="none" w:sz="0" w:space="0" w:color="auto"/>
            <w:left w:val="none" w:sz="0" w:space="0" w:color="auto"/>
            <w:bottom w:val="none" w:sz="0" w:space="0" w:color="auto"/>
            <w:right w:val="none" w:sz="0" w:space="0" w:color="auto"/>
          </w:divBdr>
        </w:div>
      </w:divsChild>
    </w:div>
    <w:div w:id="1755055223">
      <w:bodyDiv w:val="1"/>
      <w:marLeft w:val="0"/>
      <w:marRight w:val="0"/>
      <w:marTop w:val="0"/>
      <w:marBottom w:val="0"/>
      <w:divBdr>
        <w:top w:val="none" w:sz="0" w:space="0" w:color="auto"/>
        <w:left w:val="none" w:sz="0" w:space="0" w:color="auto"/>
        <w:bottom w:val="none" w:sz="0" w:space="0" w:color="auto"/>
        <w:right w:val="none" w:sz="0" w:space="0" w:color="auto"/>
      </w:divBdr>
    </w:div>
    <w:div w:id="1783069353">
      <w:bodyDiv w:val="1"/>
      <w:marLeft w:val="0"/>
      <w:marRight w:val="0"/>
      <w:marTop w:val="0"/>
      <w:marBottom w:val="0"/>
      <w:divBdr>
        <w:top w:val="none" w:sz="0" w:space="0" w:color="auto"/>
        <w:left w:val="none" w:sz="0" w:space="0" w:color="auto"/>
        <w:bottom w:val="none" w:sz="0" w:space="0" w:color="auto"/>
        <w:right w:val="none" w:sz="0" w:space="0" w:color="auto"/>
      </w:divBdr>
      <w:divsChild>
        <w:div w:id="328213314">
          <w:marLeft w:val="0"/>
          <w:marRight w:val="0"/>
          <w:marTop w:val="0"/>
          <w:marBottom w:val="0"/>
          <w:divBdr>
            <w:top w:val="none" w:sz="0" w:space="0" w:color="auto"/>
            <w:left w:val="none" w:sz="0" w:space="0" w:color="auto"/>
            <w:bottom w:val="none" w:sz="0" w:space="0" w:color="auto"/>
            <w:right w:val="none" w:sz="0" w:space="0" w:color="auto"/>
          </w:divBdr>
        </w:div>
      </w:divsChild>
    </w:div>
    <w:div w:id="1876887802">
      <w:bodyDiv w:val="1"/>
      <w:marLeft w:val="600"/>
      <w:marRight w:val="600"/>
      <w:marTop w:val="300"/>
      <w:marBottom w:val="0"/>
      <w:divBdr>
        <w:top w:val="none" w:sz="0" w:space="0" w:color="auto"/>
        <w:left w:val="none" w:sz="0" w:space="0" w:color="auto"/>
        <w:bottom w:val="none" w:sz="0" w:space="0" w:color="auto"/>
        <w:right w:val="none" w:sz="0" w:space="0" w:color="auto"/>
      </w:divBdr>
    </w:div>
    <w:div w:id="1924413454">
      <w:bodyDiv w:val="1"/>
      <w:marLeft w:val="613"/>
      <w:marRight w:val="613"/>
      <w:marTop w:val="306"/>
      <w:marBottom w:val="0"/>
      <w:divBdr>
        <w:top w:val="none" w:sz="0" w:space="0" w:color="auto"/>
        <w:left w:val="none" w:sz="0" w:space="0" w:color="auto"/>
        <w:bottom w:val="none" w:sz="0" w:space="0" w:color="auto"/>
        <w:right w:val="none" w:sz="0" w:space="0" w:color="auto"/>
      </w:divBdr>
    </w:div>
    <w:div w:id="2091272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brary.ohio-state.edu/record=b8694733" TargetMode="External"/><Relationship Id="rId18" Type="http://schemas.openxmlformats.org/officeDocument/2006/relationships/hyperlink" Target="https://cran.r-project.org" TargetMode="External"/><Relationship Id="rId26" Type="http://schemas.openxmlformats.org/officeDocument/2006/relationships/hyperlink" Target="http://advising.osu.edu/welcome.shtml" TargetMode="External"/><Relationship Id="rId21" Type="http://schemas.openxmlformats.org/officeDocument/2006/relationships/hyperlink" Target="https://posit.co/download/rstudio-desktop/"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liu.8224@osu.edu" TargetMode="External"/><Relationship Id="rId17" Type="http://schemas.openxmlformats.org/officeDocument/2006/relationships/hyperlink" Target="http://www.r-project.org/" TargetMode="External"/><Relationship Id="rId25" Type="http://schemas.openxmlformats.org/officeDocument/2006/relationships/hyperlink" Target="https://safeandhealthy.osu.edu" TargetMode="External"/><Relationship Id="rId33" Type="http://schemas.openxmlformats.org/officeDocument/2006/relationships/hyperlink" Target="https://slds.osu.edu/" TargetMode="External"/><Relationship Id="rId2" Type="http://schemas.openxmlformats.org/officeDocument/2006/relationships/customXml" Target="../customXml/item2.xml"/><Relationship Id="rId16" Type="http://schemas.openxmlformats.org/officeDocument/2006/relationships/hyperlink" Target="mailto:ServiceDesk@osu.edu" TargetMode="External"/><Relationship Id="rId20" Type="http://schemas.openxmlformats.org/officeDocument/2006/relationships/hyperlink" Target="http://swirlstats.com/" TargetMode="External"/><Relationship Id="rId29" Type="http://schemas.openxmlformats.org/officeDocument/2006/relationships/hyperlink" Target="http://titleix.osu.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ruggia@stat.osu.edu" TargetMode="External"/><Relationship Id="rId24" Type="http://schemas.openxmlformats.org/officeDocument/2006/relationships/hyperlink" Target="https://wexnermedical.osu.edu/features/coronavirus" TargetMode="External"/><Relationship Id="rId32" Type="http://schemas.openxmlformats.org/officeDocument/2006/relationships/hyperlink" Target="mailto:slds@osu.edu"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ocio.osu.edu/selfservice" TargetMode="External"/><Relationship Id="rId23" Type="http://schemas.openxmlformats.org/officeDocument/2006/relationships/hyperlink" Target="https://ocio.osu.edu/kb04733" TargetMode="External"/><Relationship Id="rId28" Type="http://schemas.openxmlformats.org/officeDocument/2006/relationships/hyperlink" Target="https://trustees.osu.edu/bylaws-and-rules/code"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cran.r-project.org/doc/manuals/R-intro.pdf" TargetMode="External"/><Relationship Id="rId31" Type="http://schemas.openxmlformats.org/officeDocument/2006/relationships/hyperlink" Target="http://ccs.osu.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cio.osu.edu/help" TargetMode="External"/><Relationship Id="rId22" Type="http://schemas.openxmlformats.org/officeDocument/2006/relationships/hyperlink" Target="https://osuitsm.service-now.com/selfservice/kb_view.do?sysparm_article=kb04725&amp;_gl=1*1ewdt78*_ga*MTE0NDE5MDM1NS4xNjEwMjE2MTQy*_ga_09WC99HMPE*MTY5MjY1NTI3NS4xNjIuMS4xNjkyNjU1NzQ2LjU5LjAuMA.." TargetMode="External"/><Relationship Id="rId27" Type="http://schemas.openxmlformats.org/officeDocument/2006/relationships/hyperlink" Target="https://artsandsciences.osu.edu/current-students/undergraduate-students/student-resources" TargetMode="External"/><Relationship Id="rId30" Type="http://schemas.openxmlformats.org/officeDocument/2006/relationships/hyperlink" Target="mailto:titleix@osu.edu"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08315a-50e1-40fc-90df-2800ba3aabc8">
      <Terms xmlns="http://schemas.microsoft.com/office/infopath/2007/PartnerControls"/>
    </lcf76f155ced4ddcb4097134ff3c332f>
    <TaxCatchAll xmlns="f9e9f229-3578-4fa8-9403-b5dee28e4ab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5" ma:contentTypeDescription="Create a new document." ma:contentTypeScope="" ma:versionID="ee3eac0b027d17908d298b9da66e2c32">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ea95cfbc9774dc0d526b9276e07fe068"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5097BA-BDA9-41A9-8456-90A5AC32E35E}">
  <ds:schemaRefs>
    <ds:schemaRef ds:uri="http://schemas.microsoft.com/sharepoint/v3/contenttype/forms"/>
  </ds:schemaRefs>
</ds:datastoreItem>
</file>

<file path=customXml/itemProps2.xml><?xml version="1.0" encoding="utf-8"?>
<ds:datastoreItem xmlns:ds="http://schemas.openxmlformats.org/officeDocument/2006/customXml" ds:itemID="{1E496AA2-5013-44E6-B31D-03D6DEFA8B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A7658F6-EE9D-440E-AFED-C2911C1F14B8}"/>
</file>

<file path=customXml/itemProps4.xml><?xml version="1.0" encoding="utf-8"?>
<ds:datastoreItem xmlns:ds="http://schemas.openxmlformats.org/officeDocument/2006/customXml" ds:itemID="{A54D4C67-22E3-E748-BD90-3A79C31A1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4239</TotalTime>
  <Pages>13</Pages>
  <Words>3000</Words>
  <Characters>17106</Characters>
  <Application>Microsoft Office Word</Application>
  <DocSecurity>8</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Muir</dc:creator>
  <cp:lastModifiedBy>Peruggia, Mario</cp:lastModifiedBy>
  <cp:revision>401</cp:revision>
  <cp:lastPrinted>2023-01-08T15:59:00Z</cp:lastPrinted>
  <dcterms:created xsi:type="dcterms:W3CDTF">2021-01-09T19:55:00Z</dcterms:created>
  <dcterms:modified xsi:type="dcterms:W3CDTF">2025-01-05T16:44:00Z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0x0101000934DF64FEA9C24A9BB9E2FC133E5456</vt:lpwstr>
  </property>
</Properties>
</file>